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3" w:type="dxa"/>
        <w:tblInd w:w="108" w:type="dxa"/>
        <w:tblLook w:val="0000" w:firstRow="0" w:lastRow="0" w:firstColumn="0" w:lastColumn="0" w:noHBand="0" w:noVBand="0"/>
      </w:tblPr>
      <w:tblGrid>
        <w:gridCol w:w="4221"/>
        <w:gridCol w:w="5092"/>
      </w:tblGrid>
      <w:tr w:rsidR="005F7731" w:rsidRPr="00320A71" w14:paraId="7B4E7912" w14:textId="77777777" w:rsidTr="00A96919">
        <w:trPr>
          <w:trHeight w:val="1276"/>
        </w:trPr>
        <w:tc>
          <w:tcPr>
            <w:tcW w:w="4221" w:type="dxa"/>
          </w:tcPr>
          <w:p w14:paraId="1A5A859C" w14:textId="697B31A5" w:rsidR="005F7731" w:rsidRPr="00EF7A72" w:rsidRDefault="00EF7A72" w:rsidP="00A96919">
            <w:pPr>
              <w:jc w:val="center"/>
              <w:rPr>
                <w:rFonts w:cs="Times New Roman"/>
                <w:b/>
                <w:sz w:val="24"/>
                <w:szCs w:val="24"/>
              </w:rPr>
            </w:pPr>
            <w:r w:rsidRPr="00EF7A72">
              <w:rPr>
                <w:rFonts w:cs="Times New Roman"/>
                <w:b/>
                <w:sz w:val="24"/>
                <w:szCs w:val="24"/>
              </w:rPr>
              <w:t>ỦY BAN NHÂN DÂN</w:t>
            </w:r>
          </w:p>
          <w:p w14:paraId="1DC483CC" w14:textId="336DAF6A" w:rsidR="005F7731" w:rsidRPr="00320A71" w:rsidRDefault="00EF7A72" w:rsidP="00A96919">
            <w:pPr>
              <w:pStyle w:val="Heading1"/>
              <w:jc w:val="center"/>
              <w:rPr>
                <w:rFonts w:ascii="Times New Roman" w:hAnsi="Times New Roman"/>
                <w:bCs/>
                <w:spacing w:val="-8"/>
                <w:sz w:val="24"/>
                <w:szCs w:val="24"/>
              </w:rPr>
            </w:pPr>
            <w:r>
              <w:rPr>
                <w:rFonts w:ascii="Times New Roman" w:hAnsi="Times New Roman"/>
                <w:bCs/>
                <w:spacing w:val="-8"/>
                <w:sz w:val="24"/>
                <w:szCs w:val="24"/>
              </w:rPr>
              <w:t>TỈNH HÀ NAM</w:t>
            </w:r>
          </w:p>
          <w:p w14:paraId="1700DF96" w14:textId="74F9AF6B" w:rsidR="005F7731" w:rsidRPr="00320A71" w:rsidRDefault="005F7731" w:rsidP="00A96919">
            <w:pPr>
              <w:jc w:val="center"/>
              <w:rPr>
                <w:rFonts w:cs="Times New Roman"/>
                <w:sz w:val="18"/>
              </w:rPr>
            </w:pPr>
            <w:r w:rsidRPr="00320A71">
              <w:rPr>
                <w:rFonts w:cs="Times New Roman"/>
                <w:noProof/>
              </w:rPr>
              <mc:AlternateContent>
                <mc:Choice Requires="wps">
                  <w:drawing>
                    <wp:anchor distT="4294967295" distB="4294967295" distL="114300" distR="114300" simplePos="0" relativeHeight="251665408" behindDoc="0" locked="0" layoutInCell="1" allowOverlap="1" wp14:anchorId="3FF09CE0" wp14:editId="23ED92EB">
                      <wp:simplePos x="0" y="0"/>
                      <wp:positionH relativeFrom="column">
                        <wp:align>center</wp:align>
                      </wp:positionH>
                      <wp:positionV relativeFrom="paragraph">
                        <wp:posOffset>43814</wp:posOffset>
                      </wp:positionV>
                      <wp:extent cx="698500" cy="0"/>
                      <wp:effectExtent l="0" t="0" r="2540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540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45pt" to="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"/>
                  </w:pict>
                </mc:Fallback>
              </mc:AlternateContent>
            </w:r>
          </w:p>
          <w:p w14:paraId="178E32FE" w14:textId="72442230" w:rsidR="005F7731" w:rsidRPr="00320A71" w:rsidRDefault="005F7731" w:rsidP="00A96919">
            <w:pPr>
              <w:spacing w:before="120"/>
              <w:jc w:val="center"/>
              <w:rPr>
                <w:rFonts w:cs="Times New Roman"/>
                <w:sz w:val="26"/>
                <w:lang w:val="vi-VN"/>
              </w:rPr>
            </w:pPr>
            <w:r w:rsidRPr="00320A71">
              <w:rPr>
                <w:rFonts w:cs="Times New Roman"/>
                <w:sz w:val="26"/>
              </w:rPr>
              <w:t>Số:          /BC</w:t>
            </w:r>
            <w:r w:rsidRPr="00320A71">
              <w:rPr>
                <w:rFonts w:cs="Times New Roman"/>
                <w:sz w:val="26"/>
                <w:lang w:val="vi-VN"/>
              </w:rPr>
              <w:t>-</w:t>
            </w:r>
            <w:r w:rsidR="00E464EE">
              <w:rPr>
                <w:rFonts w:cs="Times New Roman"/>
                <w:sz w:val="26"/>
              </w:rPr>
              <w:t>UBND</w:t>
            </w:r>
          </w:p>
        </w:tc>
        <w:tc>
          <w:tcPr>
            <w:tcW w:w="5092" w:type="dxa"/>
          </w:tcPr>
          <w:p w14:paraId="45470846" w14:textId="77777777" w:rsidR="005F7731" w:rsidRPr="00320A71" w:rsidRDefault="005F7731" w:rsidP="00A96919">
            <w:pPr>
              <w:pStyle w:val="BodyText"/>
              <w:jc w:val="center"/>
              <w:rPr>
                <w:rFonts w:ascii="Times New Roman" w:hAnsi="Times New Roman"/>
                <w:b w:val="0"/>
                <w:bCs/>
                <w:spacing w:val="-4"/>
                <w:sz w:val="24"/>
                <w:szCs w:val="24"/>
                <w:lang w:val="vi-VN"/>
              </w:rPr>
            </w:pPr>
            <w:r w:rsidRPr="00320A71">
              <w:rPr>
                <w:rFonts w:ascii="Times New Roman" w:hAnsi="Times New Roman"/>
                <w:b w:val="0"/>
                <w:bCs/>
                <w:spacing w:val="-4"/>
                <w:sz w:val="24"/>
                <w:szCs w:val="24"/>
                <w:lang w:val="vi-VN"/>
              </w:rPr>
              <w:t>CỘNG HÒA XÃ HỘI CHỦ NGHĨA VIỆT NAM</w:t>
            </w:r>
          </w:p>
          <w:p w14:paraId="511542A4" w14:textId="77777777" w:rsidR="005F7731" w:rsidRPr="00320A71" w:rsidRDefault="005F7731" w:rsidP="00A96919">
            <w:pPr>
              <w:jc w:val="center"/>
              <w:rPr>
                <w:rFonts w:cs="Times New Roman"/>
                <w:b/>
                <w:bCs/>
                <w:sz w:val="26"/>
              </w:rPr>
            </w:pPr>
            <w:r w:rsidRPr="00320A71">
              <w:rPr>
                <w:rFonts w:cs="Times New Roman"/>
                <w:b/>
                <w:bCs/>
                <w:sz w:val="26"/>
              </w:rPr>
              <w:t xml:space="preserve">Độc lập </w:t>
            </w:r>
            <w:r w:rsidRPr="00320A71">
              <w:rPr>
                <w:rFonts w:cs="Times New Roman"/>
                <w:b/>
                <w:bCs/>
                <w:sz w:val="26"/>
                <w:lang w:val="vi-VN"/>
              </w:rPr>
              <w:t>-</w:t>
            </w:r>
            <w:r w:rsidRPr="00320A71">
              <w:rPr>
                <w:rFonts w:cs="Times New Roman"/>
                <w:b/>
                <w:bCs/>
                <w:sz w:val="26"/>
              </w:rPr>
              <w:t xml:space="preserve"> Tự do </w:t>
            </w:r>
            <w:r w:rsidRPr="00320A71">
              <w:rPr>
                <w:rFonts w:cs="Times New Roman"/>
                <w:b/>
                <w:bCs/>
                <w:sz w:val="26"/>
                <w:lang w:val="vi-VN"/>
              </w:rPr>
              <w:t>-</w:t>
            </w:r>
            <w:r w:rsidRPr="00320A71">
              <w:rPr>
                <w:rFonts w:cs="Times New Roman"/>
                <w:b/>
                <w:bCs/>
                <w:sz w:val="26"/>
              </w:rPr>
              <w:t xml:space="preserve"> Hạnh phúc</w:t>
            </w:r>
          </w:p>
          <w:p w14:paraId="37AA65EB" w14:textId="7C1B2BB8" w:rsidR="005F7731" w:rsidRPr="00320A71" w:rsidRDefault="005F7731" w:rsidP="00A96919">
            <w:pPr>
              <w:jc w:val="center"/>
              <w:rPr>
                <w:rFonts w:cs="Times New Roman"/>
                <w:sz w:val="26"/>
              </w:rPr>
            </w:pPr>
            <w:r w:rsidRPr="00320A71">
              <w:rPr>
                <w:rFonts w:cs="Times New Roman"/>
                <w:noProof/>
              </w:rPr>
              <mc:AlternateContent>
                <mc:Choice Requires="wps">
                  <w:drawing>
                    <wp:anchor distT="4294967295" distB="4294967295" distL="114300" distR="114300" simplePos="0" relativeHeight="251664384" behindDoc="0" locked="0" layoutInCell="1" allowOverlap="1" wp14:anchorId="0CBF1A24" wp14:editId="70760E9A">
                      <wp:simplePos x="0" y="0"/>
                      <wp:positionH relativeFrom="column">
                        <wp:align>center</wp:align>
                      </wp:positionH>
                      <wp:positionV relativeFrom="paragraph">
                        <wp:posOffset>40639</wp:posOffset>
                      </wp:positionV>
                      <wp:extent cx="2006600" cy="0"/>
                      <wp:effectExtent l="0" t="0" r="1270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438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2pt" to="15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"/>
                  </w:pict>
                </mc:Fallback>
              </mc:AlternateContent>
            </w:r>
          </w:p>
          <w:p w14:paraId="1F14C822" w14:textId="044B42AC" w:rsidR="005F7731" w:rsidRPr="00320A71" w:rsidRDefault="005F7731" w:rsidP="00433388">
            <w:pPr>
              <w:pStyle w:val="Heading3"/>
              <w:keepLines w:val="0"/>
              <w:spacing w:before="0"/>
              <w:jc w:val="center"/>
              <w:rPr>
                <w:rFonts w:ascii="Times New Roman" w:hAnsi="Times New Roman" w:cs="Times New Roman"/>
                <w:lang w:val="vi-VN"/>
              </w:rPr>
            </w:pPr>
            <w:r w:rsidRPr="00320A71">
              <w:rPr>
                <w:rFonts w:ascii="Times New Roman" w:eastAsia="Times New Roman" w:hAnsi="Times New Roman" w:cs="Times New Roman"/>
                <w:b w:val="0"/>
                <w:i/>
                <w:iCs/>
                <w:color w:val="auto"/>
                <w:kern w:val="32"/>
                <w:sz w:val="26"/>
                <w:szCs w:val="32"/>
              </w:rPr>
              <w:t>Hà Nam, ngày        tháng       năm 202</w:t>
            </w:r>
            <w:r w:rsidR="00433388">
              <w:rPr>
                <w:rFonts w:ascii="Times New Roman" w:eastAsia="Times New Roman" w:hAnsi="Times New Roman" w:cs="Times New Roman"/>
                <w:b w:val="0"/>
                <w:i/>
                <w:iCs/>
                <w:color w:val="auto"/>
                <w:kern w:val="32"/>
                <w:sz w:val="26"/>
                <w:szCs w:val="32"/>
              </w:rPr>
              <w:t>5</w:t>
            </w:r>
            <w:bookmarkStart w:id="0" w:name="_GoBack"/>
            <w:bookmarkEnd w:id="0"/>
          </w:p>
        </w:tc>
      </w:tr>
    </w:tbl>
    <w:p w14:paraId="19630CC8" w14:textId="77777777" w:rsidR="00A53931" w:rsidRPr="00320A71" w:rsidRDefault="00A53931" w:rsidP="00A53931">
      <w:pPr>
        <w:jc w:val="center"/>
      </w:pPr>
      <w:r w:rsidRPr="00320A71">
        <w:rPr>
          <w:b/>
          <w:noProof/>
        </w:rPr>
        <mc:AlternateContent>
          <mc:Choice Requires="wps">
            <w:drawing>
              <wp:anchor distT="0" distB="0" distL="114300" distR="114300" simplePos="0" relativeHeight="251669504" behindDoc="0" locked="0" layoutInCell="1" allowOverlap="1" wp14:anchorId="07EE1639" wp14:editId="577E5FF7">
                <wp:simplePos x="0" y="0"/>
                <wp:positionH relativeFrom="column">
                  <wp:posOffset>15240</wp:posOffset>
                </wp:positionH>
                <wp:positionV relativeFrom="paragraph">
                  <wp:posOffset>133986</wp:posOffset>
                </wp:positionV>
                <wp:extent cx="1000125" cy="3619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61950"/>
                        </a:xfrm>
                        <a:prstGeom prst="rect">
                          <a:avLst/>
                        </a:prstGeom>
                        <a:solidFill>
                          <a:srgbClr val="FFFFFF"/>
                        </a:solidFill>
                        <a:ln w="9525">
                          <a:solidFill>
                            <a:srgbClr val="000000"/>
                          </a:solidFill>
                          <a:miter lim="800000"/>
                          <a:headEnd/>
                          <a:tailEnd/>
                        </a:ln>
                      </wps:spPr>
                      <wps:txbx>
                        <w:txbxContent>
                          <w:p w14:paraId="081BF19B" w14:textId="77777777" w:rsidR="00A53931" w:rsidRPr="00A53931" w:rsidRDefault="00A53931" w:rsidP="00A53931">
                            <w:pPr>
                              <w:jc w:val="center"/>
                              <w:rPr>
                                <w:b/>
                                <w:sz w:val="26"/>
                                <w:szCs w:val="26"/>
                              </w:rPr>
                            </w:pPr>
                            <w:r w:rsidRPr="00A53931">
                              <w:rPr>
                                <w:b/>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pt;margin-top:10.55pt;width:78.7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">
                <v:textbox>
                  <w:txbxContent>
                    <w:p w14:paraId="081BF19B" w14:textId="77777777" w:rsidR="00A53931" w:rsidRPr="00A53931" w:rsidRDefault="00A53931" w:rsidP="00A53931">
                      <w:pPr>
                        <w:jc w:val="center"/>
                        <w:rPr>
                          <w:b/>
                          <w:sz w:val="26"/>
                          <w:szCs w:val="26"/>
                        </w:rPr>
                      </w:pPr>
                      <w:r w:rsidRPr="00A53931">
                        <w:rPr>
                          <w:b/>
                          <w:sz w:val="26"/>
                          <w:szCs w:val="26"/>
                        </w:rPr>
                        <w:t>DỰ THẢO</w:t>
                      </w:r>
                    </w:p>
                  </w:txbxContent>
                </v:textbox>
              </v:shape>
            </w:pict>
          </mc:Fallback>
        </mc:AlternateContent>
      </w:r>
    </w:p>
    <w:p w14:paraId="48E50087" w14:textId="77777777" w:rsidR="00586896" w:rsidRPr="00320A71" w:rsidRDefault="000D46E4" w:rsidP="009F1CB3">
      <w:pPr>
        <w:spacing w:before="60" w:after="60"/>
        <w:jc w:val="center"/>
        <w:rPr>
          <w:rFonts w:cs="Times New Roman"/>
          <w:b/>
          <w:szCs w:val="28"/>
        </w:rPr>
      </w:pPr>
      <w:r w:rsidRPr="00320A71">
        <w:rPr>
          <w:rFonts w:cs="Times New Roman"/>
          <w:b/>
          <w:szCs w:val="28"/>
        </w:rPr>
        <w:t xml:space="preserve">BÁO CÁO </w:t>
      </w:r>
    </w:p>
    <w:p w14:paraId="32F2722C" w14:textId="77777777" w:rsidR="009F1CB3" w:rsidRDefault="00812414" w:rsidP="009F1CB3">
      <w:pPr>
        <w:spacing w:before="60" w:after="60"/>
        <w:jc w:val="center"/>
        <w:rPr>
          <w:rFonts w:cs="Times New Roman"/>
          <w:b/>
          <w:szCs w:val="28"/>
        </w:rPr>
      </w:pPr>
      <w:r w:rsidRPr="00320A71">
        <w:rPr>
          <w:rFonts w:cs="Times New Roman"/>
          <w:b/>
          <w:szCs w:val="28"/>
        </w:rPr>
        <w:t xml:space="preserve">Đánh giá </w:t>
      </w:r>
      <w:r w:rsidR="002E66DE">
        <w:rPr>
          <w:rFonts w:cs="Times New Roman"/>
          <w:b/>
          <w:szCs w:val="28"/>
        </w:rPr>
        <w:t>thực trạng các vấn đề liên quan đến</w:t>
      </w:r>
      <w:r w:rsidR="009F1CB3">
        <w:rPr>
          <w:rFonts w:cs="Times New Roman"/>
          <w:b/>
          <w:szCs w:val="28"/>
        </w:rPr>
        <w:t xml:space="preserve"> chính sách</w:t>
      </w:r>
    </w:p>
    <w:p w14:paraId="7FCE18C2" w14:textId="77777777" w:rsidR="009F1CB3" w:rsidRDefault="009F1CB3" w:rsidP="009F1CB3">
      <w:pPr>
        <w:spacing w:before="60" w:after="60"/>
        <w:jc w:val="center"/>
        <w:rPr>
          <w:rFonts w:cs="Times New Roman"/>
          <w:b/>
          <w:szCs w:val="28"/>
        </w:rPr>
      </w:pPr>
      <w:r>
        <w:rPr>
          <w:rFonts w:cs="Times New Roman"/>
          <w:b/>
          <w:szCs w:val="28"/>
        </w:rPr>
        <w:t>Dự thảo Nghị quyết quy định nội dung chi và mức chi</w:t>
      </w:r>
    </w:p>
    <w:p w14:paraId="3AD010BC" w14:textId="31BEBABF" w:rsidR="00A53931" w:rsidRPr="00320A71" w:rsidRDefault="009F1CB3" w:rsidP="009F1CB3">
      <w:pPr>
        <w:spacing w:before="60" w:after="60"/>
        <w:jc w:val="center"/>
        <w:rPr>
          <w:rFonts w:cs="Times New Roman"/>
          <w:b/>
          <w:szCs w:val="28"/>
        </w:rPr>
      </w:pPr>
      <w:r>
        <w:rPr>
          <w:rFonts w:cs="Times New Roman"/>
          <w:b/>
          <w:szCs w:val="28"/>
        </w:rPr>
        <w:t xml:space="preserve">các giải thưởng </w:t>
      </w:r>
      <w:r w:rsidR="00522330">
        <w:rPr>
          <w:rFonts w:cs="Times New Roman"/>
          <w:b/>
          <w:szCs w:val="28"/>
        </w:rPr>
        <w:t>B</w:t>
      </w:r>
      <w:r>
        <w:rPr>
          <w:rFonts w:cs="Times New Roman"/>
          <w:b/>
          <w:szCs w:val="28"/>
        </w:rPr>
        <w:t xml:space="preserve">áo chí </w:t>
      </w:r>
      <w:r w:rsidR="002E66DE">
        <w:rPr>
          <w:rFonts w:cs="Times New Roman"/>
          <w:b/>
          <w:szCs w:val="28"/>
        </w:rPr>
        <w:t xml:space="preserve">trên địa bàn </w:t>
      </w:r>
      <w:r w:rsidR="00CC67C5" w:rsidRPr="00320A71">
        <w:rPr>
          <w:rFonts w:cs="Times New Roman"/>
          <w:b/>
          <w:szCs w:val="28"/>
        </w:rPr>
        <w:t>tỉnh Hà Nam</w:t>
      </w:r>
    </w:p>
    <w:p w14:paraId="0D8EFE01" w14:textId="04193A9D" w:rsidR="0044326F" w:rsidRPr="00320A71" w:rsidRDefault="002074F9" w:rsidP="002074F9">
      <w:pPr>
        <w:jc w:val="center"/>
        <w:rPr>
          <w:rFonts w:cs="Times New Roman"/>
          <w:b/>
          <w:szCs w:val="28"/>
        </w:rPr>
      </w:pPr>
      <w:r w:rsidRPr="00320A71">
        <w:rPr>
          <w:noProof/>
        </w:rPr>
        <mc:AlternateContent>
          <mc:Choice Requires="wps">
            <w:drawing>
              <wp:anchor distT="0" distB="0" distL="114300" distR="114300" simplePos="0" relativeHeight="251671552" behindDoc="0" locked="0" layoutInCell="1" allowOverlap="1" wp14:anchorId="2F179009" wp14:editId="407BC959">
                <wp:simplePos x="0" y="0"/>
                <wp:positionH relativeFrom="margin">
                  <wp:posOffset>2229485</wp:posOffset>
                </wp:positionH>
                <wp:positionV relativeFrom="paragraph">
                  <wp:posOffset>34925</wp:posOffset>
                </wp:positionV>
                <wp:extent cx="1285240" cy="0"/>
                <wp:effectExtent l="0" t="0" r="10160" b="19050"/>
                <wp:wrapNone/>
                <wp:docPr id="5" name="Straight Connector 5"/>
                <wp:cNvGraphicFramePr/>
                <a:graphic xmlns:a="http://schemas.openxmlformats.org/drawingml/2006/main">
                  <a:graphicData uri="http://schemas.microsoft.com/office/word/2010/wordprocessingShape">
                    <wps:wsp>
                      <wps:cNvCnPr/>
                      <wps:spPr>
                        <a:xfrm>
                          <a:off x="0" y="0"/>
                          <a:ext cx="1285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175.55pt,2.75pt" to="276.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" strokecolor="black [3040]">
                <w10:wrap anchorx="margin"/>
              </v:line>
            </w:pict>
          </mc:Fallback>
        </mc:AlternateContent>
      </w:r>
    </w:p>
    <w:p w14:paraId="4B8BF004" w14:textId="45981FF5" w:rsidR="008E6501" w:rsidRPr="008E6501" w:rsidRDefault="008E6501" w:rsidP="0002125D">
      <w:pPr>
        <w:spacing w:line="440" w:lineRule="exact"/>
        <w:ind w:firstLine="709"/>
        <w:jc w:val="both"/>
        <w:rPr>
          <w:b/>
          <w:color w:val="000000"/>
          <w:szCs w:val="28"/>
        </w:rPr>
      </w:pPr>
      <w:r w:rsidRPr="008E6501">
        <w:rPr>
          <w:b/>
          <w:color w:val="000000"/>
          <w:szCs w:val="28"/>
        </w:rPr>
        <w:t>1. Bối cảnh</w:t>
      </w:r>
    </w:p>
    <w:p w14:paraId="1AABAC78" w14:textId="3FA00318" w:rsidR="002750BE" w:rsidRPr="00AE02F6" w:rsidRDefault="002E66DE" w:rsidP="0002125D">
      <w:pPr>
        <w:spacing w:line="440" w:lineRule="exact"/>
        <w:ind w:firstLine="709"/>
        <w:jc w:val="both"/>
        <w:rPr>
          <w:szCs w:val="28"/>
        </w:rPr>
      </w:pPr>
      <w:r w:rsidRPr="00AE02F6">
        <w:rPr>
          <w:szCs w:val="28"/>
        </w:rPr>
        <w:t>Trong những năm vừa qua, trên địa bàn tỉnh Hà Nam, báo chí luôn sát</w:t>
      </w:r>
      <w:r w:rsidRPr="00AE02F6">
        <w:rPr>
          <w:szCs w:val="28"/>
        </w:rPr>
        <w:br/>
        <w:t>cánh cùng với Đảng bộ, chính quyề</w:t>
      </w:r>
      <w:r w:rsidR="00AE02F6">
        <w:rPr>
          <w:szCs w:val="28"/>
        </w:rPr>
        <w:t>n và N</w:t>
      </w:r>
      <w:r w:rsidRPr="00AE02F6">
        <w:rPr>
          <w:szCs w:val="28"/>
        </w:rPr>
        <w:t>hân dân vượt qua khó</w:t>
      </w:r>
      <w:r w:rsidR="00AE02F6">
        <w:rPr>
          <w:szCs w:val="28"/>
        </w:rPr>
        <w:t xml:space="preserve"> </w:t>
      </w:r>
      <w:r w:rsidRPr="00AE02F6">
        <w:rPr>
          <w:szCs w:val="28"/>
        </w:rPr>
        <w:t xml:space="preserve">khăn, đóng góp quan trọng vào sự phát triển kinh tế - xã hội, quốc phòng - an ninh, xây dựng Đảng, xây dựng hệ thống chính trị của tỉnh nhà. </w:t>
      </w:r>
    </w:p>
    <w:p w14:paraId="77166B8B" w14:textId="298D7450" w:rsidR="009F1CB3" w:rsidRDefault="009F1CB3" w:rsidP="0002125D">
      <w:pPr>
        <w:spacing w:line="440" w:lineRule="exact"/>
        <w:ind w:firstLine="709"/>
        <w:jc w:val="both"/>
        <w:rPr>
          <w:szCs w:val="28"/>
        </w:rPr>
      </w:pPr>
      <w:r>
        <w:rPr>
          <w:szCs w:val="28"/>
        </w:rPr>
        <w:t>B</w:t>
      </w:r>
      <w:r w:rsidRPr="00627E7D">
        <w:rPr>
          <w:szCs w:val="28"/>
        </w:rPr>
        <w:t xml:space="preserve">áo chí trên địa bàn </w:t>
      </w:r>
      <w:r>
        <w:rPr>
          <w:szCs w:val="28"/>
        </w:rPr>
        <w:t>tỉnh</w:t>
      </w:r>
      <w:r w:rsidRPr="00627E7D">
        <w:rPr>
          <w:szCs w:val="28"/>
        </w:rPr>
        <w:t xml:space="preserve"> đã phát triển mạnh mẽ cả về số lượng và chất lượng, hình thức và nội dung, đáp ứng nhu cầu thông tin ngày càng cao của Nhân dân; là vũ khí sắc bén trên mặt trận tư tưởng - văn hóa của Đảng; cổ vũ kịp thời các phong trào hành động cách mạng và những tấm gương điển hình tiên tiến. Đặc biệt, báo chí đã, đang và sẽ làm tốt </w:t>
      </w:r>
      <w:r>
        <w:rPr>
          <w:szCs w:val="28"/>
        </w:rPr>
        <w:t>c</w:t>
      </w:r>
      <w:r w:rsidRPr="00CF7499">
        <w:rPr>
          <w:szCs w:val="28"/>
        </w:rPr>
        <w:t xml:space="preserve">ác </w:t>
      </w:r>
      <w:r w:rsidRPr="00627E7D">
        <w:rPr>
          <w:szCs w:val="28"/>
        </w:rPr>
        <w:t>chức năng</w:t>
      </w:r>
      <w:r w:rsidRPr="00CF7499">
        <w:rPr>
          <w:szCs w:val="28"/>
        </w:rPr>
        <w:t>:</w:t>
      </w:r>
      <w:r w:rsidRPr="00627E7D">
        <w:rPr>
          <w:szCs w:val="28"/>
        </w:rPr>
        <w:t xml:space="preserve"> tuyên truyền chủ trương, chính sách của Đảng, Nhà nước</w:t>
      </w:r>
      <w:r w:rsidRPr="00CF7499">
        <w:rPr>
          <w:szCs w:val="28"/>
        </w:rPr>
        <w:t xml:space="preserve">; </w:t>
      </w:r>
      <w:r w:rsidRPr="00627E7D">
        <w:rPr>
          <w:szCs w:val="28"/>
        </w:rPr>
        <w:t xml:space="preserve">phản biện xã hội; là cầu nối giữa Đảng và chính quyền với Nhân dân và </w:t>
      </w:r>
      <w:r>
        <w:rPr>
          <w:szCs w:val="28"/>
        </w:rPr>
        <w:t>gi</w:t>
      </w:r>
      <w:r w:rsidRPr="00CF7499">
        <w:rPr>
          <w:szCs w:val="28"/>
        </w:rPr>
        <w:t xml:space="preserve">ữa </w:t>
      </w:r>
      <w:r w:rsidRPr="00627E7D">
        <w:rPr>
          <w:szCs w:val="28"/>
        </w:rPr>
        <w:t>Nhân dân với Đảng, chính quyền.</w:t>
      </w:r>
    </w:p>
    <w:p w14:paraId="3EFF3589" w14:textId="417554EB" w:rsidR="003409B9" w:rsidRDefault="003409B9" w:rsidP="0002125D">
      <w:pPr>
        <w:spacing w:line="440" w:lineRule="exact"/>
        <w:ind w:firstLine="709"/>
        <w:jc w:val="both"/>
        <w:rPr>
          <w:color w:val="000000"/>
          <w:szCs w:val="28"/>
        </w:rPr>
      </w:pPr>
      <w:r>
        <w:rPr>
          <w:color w:val="000000"/>
          <w:szCs w:val="28"/>
        </w:rPr>
        <w:t xml:space="preserve">Đội ngũ </w:t>
      </w:r>
      <w:r w:rsidR="00E04101">
        <w:rPr>
          <w:color w:val="000000"/>
          <w:szCs w:val="28"/>
        </w:rPr>
        <w:t xml:space="preserve">những người </w:t>
      </w:r>
      <w:r>
        <w:rPr>
          <w:color w:val="000000"/>
          <w:szCs w:val="28"/>
        </w:rPr>
        <w:t>làm báo trên địa bàn tỉnh đã tham gia nhiều cuộc thi báo chí của trung ương, ngành, đơn vị, địa phương phát động như: Giải báo chí toàn quốc về xây dựng Đảng (</w:t>
      </w:r>
      <w:r>
        <w:rPr>
          <w:i/>
          <w:iCs/>
          <w:color w:val="000000"/>
          <w:szCs w:val="28"/>
        </w:rPr>
        <w:t>Giải búa liềm vàng</w:t>
      </w:r>
      <w:r>
        <w:rPr>
          <w:color w:val="000000"/>
          <w:szCs w:val="28"/>
        </w:rPr>
        <w:t xml:space="preserve">); </w:t>
      </w:r>
      <w:r w:rsidR="00214C73" w:rsidRPr="00792631">
        <w:rPr>
          <w:szCs w:val="28"/>
        </w:rPr>
        <w:t>Giải báo chí toàn quốc về Quốc hội và Hội đồng nhân dân (</w:t>
      </w:r>
      <w:r w:rsidR="00214C73" w:rsidRPr="00792631">
        <w:rPr>
          <w:i/>
          <w:szCs w:val="28"/>
        </w:rPr>
        <w:t>Giải Diên Hồng</w:t>
      </w:r>
      <w:r w:rsidR="00214C73" w:rsidRPr="00792631">
        <w:rPr>
          <w:szCs w:val="28"/>
        </w:rPr>
        <w:t>);</w:t>
      </w:r>
      <w:r w:rsidR="00214C73">
        <w:rPr>
          <w:color w:val="C00000"/>
          <w:szCs w:val="28"/>
        </w:rPr>
        <w:t xml:space="preserve"> </w:t>
      </w:r>
      <w:r>
        <w:rPr>
          <w:color w:val="000000"/>
          <w:szCs w:val="28"/>
        </w:rPr>
        <w:t>Giải báo chí toàn quốc phòng, chống tham nhũng tiêu cực; Giải báo chí “Vì sự nghiệp Đại đoàn kết toàn dân tộc”; Giải báo chí toàn quốc về phòng, chống thiên tai; Giải báo chí tuyên truyền về</w:t>
      </w:r>
      <w:r w:rsidR="00C74FFA">
        <w:rPr>
          <w:color w:val="000000"/>
          <w:szCs w:val="28"/>
        </w:rPr>
        <w:t xml:space="preserve"> an toàn giao thông..</w:t>
      </w:r>
      <w:r w:rsidR="00214C73">
        <w:rPr>
          <w:color w:val="000000"/>
          <w:szCs w:val="28"/>
        </w:rPr>
        <w:t>.</w:t>
      </w:r>
    </w:p>
    <w:p w14:paraId="65C89864" w14:textId="4D53D460" w:rsidR="00D42B57" w:rsidRPr="00792631" w:rsidRDefault="002750BE" w:rsidP="0002125D">
      <w:pPr>
        <w:spacing w:line="440" w:lineRule="exact"/>
        <w:ind w:firstLine="709"/>
        <w:jc w:val="both"/>
        <w:rPr>
          <w:color w:val="000000"/>
          <w:szCs w:val="28"/>
        </w:rPr>
      </w:pPr>
      <w:r w:rsidRPr="002750BE">
        <w:rPr>
          <w:color w:val="000000"/>
          <w:szCs w:val="28"/>
        </w:rPr>
        <w:t>Thực hiện Quyết định số</w:t>
      </w:r>
      <w:r>
        <w:rPr>
          <w:color w:val="000000"/>
          <w:szCs w:val="28"/>
        </w:rPr>
        <w:t xml:space="preserve"> </w:t>
      </w:r>
      <w:r w:rsidRPr="002750BE">
        <w:rPr>
          <w:color w:val="000000"/>
          <w:szCs w:val="28"/>
        </w:rPr>
        <w:t>558/QĐ-TTg</w:t>
      </w:r>
      <w:r w:rsidR="00E36E7E">
        <w:rPr>
          <w:color w:val="000000"/>
          <w:szCs w:val="28"/>
        </w:rPr>
        <w:t xml:space="preserve"> </w:t>
      </w:r>
      <w:r w:rsidRPr="002750BE">
        <w:rPr>
          <w:color w:val="000000"/>
          <w:szCs w:val="28"/>
        </w:rPr>
        <w:t xml:space="preserve">ngày </w:t>
      </w:r>
      <w:r w:rsidR="003409B9">
        <w:rPr>
          <w:color w:val="000000"/>
          <w:szCs w:val="28"/>
        </w:rPr>
        <w:t>0</w:t>
      </w:r>
      <w:r w:rsidRPr="002750BE">
        <w:rPr>
          <w:color w:val="000000"/>
          <w:szCs w:val="28"/>
        </w:rPr>
        <w:t>8/4/2021</w:t>
      </w:r>
      <w:r w:rsidR="00C74FFA">
        <w:rPr>
          <w:color w:val="000000"/>
          <w:szCs w:val="28"/>
        </w:rPr>
        <w:t xml:space="preserve"> </w:t>
      </w:r>
      <w:r w:rsidRPr="002750BE">
        <w:rPr>
          <w:color w:val="000000"/>
          <w:szCs w:val="28"/>
        </w:rPr>
        <w:t>của Thủ tướng Chính phủ phê duyệt Chương trình hỗ trợ hoạt động sáng tạo tác phẩm, công trình văn học nghệ thuật, báo chí ở Trung ương và các Hội văn học nghệ thuật địa phương; hỗ trợ tác phẩm báo chí chất lượng cao ở địa phương giai đoạn 2021-</w:t>
      </w:r>
      <w:r w:rsidRPr="002750BE">
        <w:rPr>
          <w:color w:val="000000"/>
          <w:szCs w:val="28"/>
        </w:rPr>
        <w:lastRenderedPageBreak/>
        <w:t>2025</w:t>
      </w:r>
      <w:r w:rsidR="00E36E7E">
        <w:rPr>
          <w:color w:val="000000"/>
          <w:szCs w:val="28"/>
        </w:rPr>
        <w:t xml:space="preserve">, </w:t>
      </w:r>
      <w:r w:rsidR="00304805" w:rsidRPr="00792631">
        <w:rPr>
          <w:color w:val="000000"/>
          <w:szCs w:val="28"/>
        </w:rPr>
        <w:t xml:space="preserve">hằng năm </w:t>
      </w:r>
      <w:r w:rsidR="00D42B57" w:rsidRPr="00792631">
        <w:rPr>
          <w:color w:val="000000"/>
          <w:szCs w:val="28"/>
        </w:rPr>
        <w:t xml:space="preserve">Hội Nhà báo tỉnh Hà Nam đã </w:t>
      </w:r>
      <w:r w:rsidR="00304805" w:rsidRPr="00792631">
        <w:rPr>
          <w:color w:val="000000"/>
          <w:szCs w:val="28"/>
        </w:rPr>
        <w:t xml:space="preserve">duy trì </w:t>
      </w:r>
      <w:r w:rsidR="00D42B57" w:rsidRPr="00792631">
        <w:rPr>
          <w:color w:val="000000"/>
          <w:szCs w:val="28"/>
        </w:rPr>
        <w:t xml:space="preserve">triển khai </w:t>
      </w:r>
      <w:r w:rsidR="00304805" w:rsidRPr="00792631">
        <w:rPr>
          <w:color w:val="000000"/>
          <w:szCs w:val="28"/>
        </w:rPr>
        <w:t>nghiêm túc, đúng quy định việc</w:t>
      </w:r>
      <w:r w:rsidR="00D42B57" w:rsidRPr="00792631">
        <w:rPr>
          <w:color w:val="000000"/>
          <w:szCs w:val="28"/>
        </w:rPr>
        <w:t xml:space="preserve"> hỗ trợ kinh phí sáng tạo tác phẩm báo chí chất lượng cao.</w:t>
      </w:r>
      <w:r w:rsidR="00AE02F6" w:rsidRPr="00792631">
        <w:rPr>
          <w:color w:val="000000"/>
          <w:szCs w:val="28"/>
        </w:rPr>
        <w:t xml:space="preserve"> </w:t>
      </w:r>
    </w:p>
    <w:p w14:paraId="0DCE41A1" w14:textId="151C2C16" w:rsidR="00E04101" w:rsidRDefault="00AE02F6" w:rsidP="0002125D">
      <w:pPr>
        <w:spacing w:line="440" w:lineRule="exact"/>
        <w:ind w:firstLine="709"/>
        <w:jc w:val="both"/>
        <w:rPr>
          <w:szCs w:val="28"/>
        </w:rPr>
      </w:pPr>
      <w:r>
        <w:rPr>
          <w:color w:val="000000"/>
          <w:szCs w:val="28"/>
        </w:rPr>
        <w:t xml:space="preserve">Hiện nay tỉnh Hà Nam chưa tổ chức giải báo chí. </w:t>
      </w:r>
      <w:r w:rsidR="008E6501">
        <w:rPr>
          <w:szCs w:val="28"/>
        </w:rPr>
        <w:t>T</w:t>
      </w:r>
      <w:r w:rsidR="008E6501" w:rsidRPr="00627E7D">
        <w:rPr>
          <w:szCs w:val="28"/>
        </w:rPr>
        <w:t>hực tiễn cho thấy</w:t>
      </w:r>
      <w:r w:rsidR="008E6501">
        <w:rPr>
          <w:szCs w:val="28"/>
        </w:rPr>
        <w:t>, việc chưa tổ chức</w:t>
      </w:r>
      <w:r w:rsidR="008E6501" w:rsidRPr="00627E7D">
        <w:rPr>
          <w:szCs w:val="28"/>
        </w:rPr>
        <w:t xml:space="preserve"> các giải thưởng </w:t>
      </w:r>
      <w:r w:rsidR="00522330">
        <w:rPr>
          <w:szCs w:val="28"/>
        </w:rPr>
        <w:t>B</w:t>
      </w:r>
      <w:r w:rsidR="008E6501" w:rsidRPr="00627E7D">
        <w:rPr>
          <w:szCs w:val="28"/>
        </w:rPr>
        <w:t xml:space="preserve">áo chí </w:t>
      </w:r>
      <w:r w:rsidR="008E6501">
        <w:rPr>
          <w:szCs w:val="28"/>
        </w:rPr>
        <w:t xml:space="preserve">trên địa bàn tỉnh </w:t>
      </w:r>
      <w:r w:rsidR="008E6501" w:rsidRPr="00627E7D">
        <w:rPr>
          <w:szCs w:val="28"/>
        </w:rPr>
        <w:t>chưa tạo được động lực thực sự để đội ngũ</w:t>
      </w:r>
      <w:r w:rsidR="00746524">
        <w:rPr>
          <w:szCs w:val="28"/>
        </w:rPr>
        <w:t xml:space="preserve"> những người</w:t>
      </w:r>
      <w:r w:rsidR="008E6501" w:rsidRPr="00627E7D">
        <w:rPr>
          <w:szCs w:val="28"/>
        </w:rPr>
        <w:t xml:space="preserve"> làm báo phát huy năng lự</w:t>
      </w:r>
      <w:r w:rsidR="00E04101">
        <w:rPr>
          <w:szCs w:val="28"/>
        </w:rPr>
        <w:t>c</w:t>
      </w:r>
      <w:r>
        <w:rPr>
          <w:szCs w:val="28"/>
        </w:rPr>
        <w:t>,</w:t>
      </w:r>
      <w:r w:rsidR="00E04101">
        <w:rPr>
          <w:color w:val="000000"/>
          <w:szCs w:val="28"/>
        </w:rPr>
        <w:t xml:space="preserve"> phấn đấu, trau dồi nghề nghiệp, sáng tạo các tác phẩm ngày một chất lượng hơn, góp phần vào sự phát triển chung của nền báo chí cách mạng Việt Nam, cũng như phục vụ sự nghiệp phát triển kinh tế - xã hội của tỉ</w:t>
      </w:r>
      <w:r w:rsidR="00332D15">
        <w:rPr>
          <w:color w:val="000000"/>
          <w:szCs w:val="28"/>
        </w:rPr>
        <w:t>nh.</w:t>
      </w:r>
    </w:p>
    <w:p w14:paraId="0C042FD2" w14:textId="1F4EB9FB" w:rsidR="00746524" w:rsidRPr="00332D15" w:rsidRDefault="00746524" w:rsidP="0002125D">
      <w:pPr>
        <w:spacing w:line="440" w:lineRule="exact"/>
        <w:ind w:firstLine="709"/>
        <w:jc w:val="both"/>
        <w:rPr>
          <w:b/>
          <w:color w:val="000000"/>
          <w:szCs w:val="28"/>
        </w:rPr>
      </w:pPr>
      <w:r w:rsidRPr="00332D15">
        <w:rPr>
          <w:b/>
          <w:color w:val="000000"/>
          <w:szCs w:val="28"/>
        </w:rPr>
        <w:t>2. Báo cáo thực trạng liên quan đến chính sách</w:t>
      </w:r>
    </w:p>
    <w:p w14:paraId="0BAE2687" w14:textId="107D570C" w:rsidR="0057095D" w:rsidRPr="00AB1A46" w:rsidRDefault="0057095D" w:rsidP="0002125D">
      <w:pPr>
        <w:spacing w:line="440" w:lineRule="exact"/>
        <w:ind w:firstLine="709"/>
        <w:jc w:val="both"/>
        <w:rPr>
          <w:color w:val="000000"/>
          <w:spacing w:val="-4"/>
          <w:szCs w:val="28"/>
        </w:rPr>
      </w:pPr>
      <w:r w:rsidRPr="00AB1A46">
        <w:rPr>
          <w:color w:val="000000"/>
          <w:spacing w:val="-4"/>
          <w:szCs w:val="28"/>
        </w:rPr>
        <w:t xml:space="preserve">a) Hưởng ứng Giải </w:t>
      </w:r>
      <w:r w:rsidR="00214C73" w:rsidRPr="00AB1A46">
        <w:rPr>
          <w:color w:val="000000"/>
          <w:spacing w:val="-4"/>
          <w:szCs w:val="28"/>
        </w:rPr>
        <w:t xml:space="preserve">báo chí </w:t>
      </w:r>
      <w:r w:rsidR="00332D15" w:rsidRPr="00AB1A46">
        <w:rPr>
          <w:color w:val="000000"/>
          <w:spacing w:val="-4"/>
          <w:szCs w:val="28"/>
        </w:rPr>
        <w:t>toàn quốc về xây dựng Đảng</w:t>
      </w:r>
      <w:r w:rsidR="00214C73" w:rsidRPr="00AB1A46">
        <w:rPr>
          <w:color w:val="000000"/>
          <w:spacing w:val="-4"/>
          <w:szCs w:val="28"/>
        </w:rPr>
        <w:t xml:space="preserve"> (Giải Búa liềm vàng).</w:t>
      </w:r>
    </w:p>
    <w:p w14:paraId="1F92BAFC" w14:textId="68CDA4BB" w:rsidR="0057095D" w:rsidRPr="00332D15" w:rsidRDefault="00332D15" w:rsidP="0002125D">
      <w:pPr>
        <w:spacing w:line="440" w:lineRule="exact"/>
        <w:ind w:firstLine="709"/>
        <w:jc w:val="both"/>
        <w:rPr>
          <w:color w:val="000000"/>
          <w:szCs w:val="28"/>
        </w:rPr>
      </w:pPr>
      <w:r>
        <w:rPr>
          <w:color w:val="000000"/>
          <w:szCs w:val="28"/>
        </w:rPr>
        <w:t>Tại tỉnh Hà Nam, h</w:t>
      </w:r>
      <w:r w:rsidR="009D7C50" w:rsidRPr="00332D15">
        <w:rPr>
          <w:color w:val="000000"/>
          <w:szCs w:val="28"/>
        </w:rPr>
        <w:t>ằng năm, Ban Thường vụ Tỉnh ủy đã ban hành Kế hoạch hưởng ứng Giải báo chí toàn quốc về xây dựng Đảng (Giải Búa liềm vàng) nhằm đ</w:t>
      </w:r>
      <w:r w:rsidR="009D7C50" w:rsidRPr="009D7C50">
        <w:rPr>
          <w:color w:val="000000"/>
          <w:szCs w:val="28"/>
        </w:rPr>
        <w:t>ộng viên, khuyến khích để ngày càng có nhiều tác phẩm báo chí xuất sắc; tạo động lực thúc đẩy nâng cao chất lượng tuyên truyền công tác xây dựng Đảng, góp phần xây dựng Đảng</w:t>
      </w:r>
      <w:r w:rsidR="00214C73">
        <w:rPr>
          <w:color w:val="000000"/>
          <w:szCs w:val="28"/>
        </w:rPr>
        <w:t xml:space="preserve"> </w:t>
      </w:r>
      <w:r w:rsidR="009D7C50" w:rsidRPr="009D7C50">
        <w:rPr>
          <w:color w:val="000000"/>
          <w:szCs w:val="28"/>
        </w:rPr>
        <w:t>trong sạch, vững mạnh; không ngừng nâng cao chất lượng đội ngũ cán bộ, đảng viên và chất lượng hoạt động của cả hệ thống chính trị</w:t>
      </w:r>
      <w:r w:rsidR="00532B6B" w:rsidRPr="00332D15">
        <w:rPr>
          <w:color w:val="000000"/>
          <w:szCs w:val="28"/>
        </w:rPr>
        <w:t xml:space="preserve">; </w:t>
      </w:r>
      <w:r w:rsidR="009D7C50" w:rsidRPr="009D7C50">
        <w:rPr>
          <w:color w:val="000000"/>
          <w:szCs w:val="28"/>
        </w:rPr>
        <w:t>đẩy mạnh tuyên</w:t>
      </w:r>
      <w:r w:rsidR="0057095D" w:rsidRPr="00332D15">
        <w:rPr>
          <w:color w:val="000000"/>
          <w:szCs w:val="28"/>
        </w:rPr>
        <w:t xml:space="preserve"> </w:t>
      </w:r>
      <w:r w:rsidR="009D7C50" w:rsidRPr="009D7C50">
        <w:rPr>
          <w:color w:val="000000"/>
          <w:szCs w:val="28"/>
        </w:rPr>
        <w:t>truyền về kết quả thực hiện Nghị quyết Đại hội Đảng</w:t>
      </w:r>
      <w:r w:rsidR="0057095D" w:rsidRPr="00332D15">
        <w:rPr>
          <w:color w:val="000000"/>
          <w:szCs w:val="28"/>
        </w:rPr>
        <w:t xml:space="preserve"> toàn quốc</w:t>
      </w:r>
      <w:r w:rsidR="00304805">
        <w:rPr>
          <w:color w:val="000000"/>
          <w:szCs w:val="28"/>
        </w:rPr>
        <w:t xml:space="preserve">; </w:t>
      </w:r>
      <w:r w:rsidR="009D7C50" w:rsidRPr="009D7C50">
        <w:rPr>
          <w:color w:val="000000"/>
          <w:szCs w:val="28"/>
        </w:rPr>
        <w:t>Nghị</w:t>
      </w:r>
      <w:r w:rsidR="0057095D" w:rsidRPr="00332D15">
        <w:rPr>
          <w:color w:val="000000"/>
          <w:szCs w:val="28"/>
        </w:rPr>
        <w:t xml:space="preserve"> </w:t>
      </w:r>
      <w:r w:rsidR="009D7C50" w:rsidRPr="009D7C50">
        <w:rPr>
          <w:color w:val="000000"/>
          <w:szCs w:val="28"/>
        </w:rPr>
        <w:t>quyết Đại hội Đảng bộ tỉnh, các nghị quyết chuyên đề của Ban Chấp</w:t>
      </w:r>
      <w:r>
        <w:rPr>
          <w:color w:val="000000"/>
          <w:szCs w:val="28"/>
        </w:rPr>
        <w:t xml:space="preserve"> </w:t>
      </w:r>
      <w:r w:rsidR="009D7C50" w:rsidRPr="009D7C50">
        <w:rPr>
          <w:color w:val="000000"/>
          <w:szCs w:val="28"/>
        </w:rPr>
        <w:t>hành Đảng bộ tỉnh, Ban Thường vụ Tỉnh ủy, nghị quyết đại hội đảng bộ các cấp</w:t>
      </w:r>
      <w:r w:rsidR="00304805">
        <w:rPr>
          <w:color w:val="000000"/>
          <w:szCs w:val="28"/>
        </w:rPr>
        <w:t>.</w:t>
      </w:r>
      <w:r w:rsidR="009D7C50" w:rsidRPr="009D7C50">
        <w:rPr>
          <w:color w:val="000000"/>
          <w:szCs w:val="28"/>
        </w:rPr>
        <w:t xml:space="preserve"> </w:t>
      </w:r>
    </w:p>
    <w:p w14:paraId="57A44D8B" w14:textId="1F6F042E" w:rsidR="002A59B3" w:rsidRDefault="0057095D" w:rsidP="0002125D">
      <w:pPr>
        <w:spacing w:line="440" w:lineRule="exact"/>
        <w:ind w:firstLine="709"/>
        <w:jc w:val="both"/>
        <w:rPr>
          <w:color w:val="000000"/>
          <w:szCs w:val="28"/>
        </w:rPr>
      </w:pPr>
      <w:r w:rsidRPr="00332D15">
        <w:rPr>
          <w:color w:val="000000"/>
          <w:szCs w:val="28"/>
        </w:rPr>
        <w:t xml:space="preserve">Hằng năm, </w:t>
      </w:r>
      <w:r w:rsidR="009D7C50" w:rsidRPr="00332D15">
        <w:rPr>
          <w:color w:val="000000"/>
          <w:szCs w:val="28"/>
        </w:rPr>
        <w:t xml:space="preserve">Giải </w:t>
      </w:r>
      <w:r w:rsidR="00214C73" w:rsidRPr="00792631">
        <w:rPr>
          <w:color w:val="000000"/>
          <w:szCs w:val="28"/>
        </w:rPr>
        <w:t>báo chí</w:t>
      </w:r>
      <w:r w:rsidR="009D7C50" w:rsidRPr="00792631">
        <w:rPr>
          <w:color w:val="000000"/>
          <w:szCs w:val="28"/>
        </w:rPr>
        <w:t xml:space="preserve"> toàn quốc </w:t>
      </w:r>
      <w:r w:rsidR="00214C73">
        <w:rPr>
          <w:color w:val="000000"/>
          <w:szCs w:val="28"/>
        </w:rPr>
        <w:t>về xây dựng Đảng (</w:t>
      </w:r>
      <w:r w:rsidR="00214C73" w:rsidRPr="00332D15">
        <w:rPr>
          <w:color w:val="000000"/>
          <w:szCs w:val="28"/>
        </w:rPr>
        <w:t>Giải Búa liềm vàng</w:t>
      </w:r>
      <w:r w:rsidR="00214C73">
        <w:rPr>
          <w:color w:val="000000"/>
          <w:szCs w:val="28"/>
        </w:rPr>
        <w:t>)</w:t>
      </w:r>
      <w:r w:rsidR="00214C73" w:rsidRPr="00332D15">
        <w:rPr>
          <w:color w:val="000000"/>
          <w:szCs w:val="28"/>
        </w:rPr>
        <w:t xml:space="preserve"> </w:t>
      </w:r>
      <w:r w:rsidR="009D7C50" w:rsidRPr="00332D15">
        <w:rPr>
          <w:color w:val="000000"/>
          <w:szCs w:val="28"/>
        </w:rPr>
        <w:t xml:space="preserve">được các cấp ủy, chính quyền, địa phương, đơn vị tỉnh Hà Nam triển khai nghiêm túc, bài bản, bám sát kế hoạch của trung ương. Công tác triển khai hưởng ứng </w:t>
      </w:r>
      <w:r w:rsidR="00C74FFA">
        <w:rPr>
          <w:color w:val="000000"/>
          <w:szCs w:val="28"/>
        </w:rPr>
        <w:t>G</w:t>
      </w:r>
      <w:r w:rsidR="009D7C50" w:rsidRPr="00332D15">
        <w:rPr>
          <w:color w:val="000000"/>
          <w:szCs w:val="28"/>
        </w:rPr>
        <w:t>iả</w:t>
      </w:r>
      <w:r w:rsidR="00C74FFA">
        <w:rPr>
          <w:color w:val="000000"/>
          <w:szCs w:val="28"/>
        </w:rPr>
        <w:t>i B</w:t>
      </w:r>
      <w:r w:rsidR="009D7C50" w:rsidRPr="00332D15">
        <w:rPr>
          <w:color w:val="000000"/>
          <w:szCs w:val="28"/>
        </w:rPr>
        <w:t xml:space="preserve">úa liềm vàng được tập trung thực hiện nền nếp với sự chỉ đạo sâu sắc của Thường trực Tỉnh ủy; sự vào cuộc tích cực của các cấp ủy, tổ chức </w:t>
      </w:r>
      <w:r w:rsidR="00304805">
        <w:rPr>
          <w:color w:val="000000"/>
          <w:szCs w:val="28"/>
        </w:rPr>
        <w:t>đ</w:t>
      </w:r>
      <w:r w:rsidR="009D7C50" w:rsidRPr="00332D15">
        <w:rPr>
          <w:color w:val="000000"/>
          <w:szCs w:val="28"/>
        </w:rPr>
        <w:t>ảng và sự phối hợp chặt chẽ của các cơ quan, ban, ngành, đoàn thể</w:t>
      </w:r>
      <w:r w:rsidR="00304805">
        <w:rPr>
          <w:color w:val="000000"/>
          <w:szCs w:val="28"/>
        </w:rPr>
        <w:t>,</w:t>
      </w:r>
      <w:r w:rsidR="009D7C50" w:rsidRPr="00332D15">
        <w:rPr>
          <w:color w:val="000000"/>
          <w:szCs w:val="28"/>
        </w:rPr>
        <w:t xml:space="preserve"> địa phương; sự tham gia hưởng ứng rộng rãi của các cơ quan thông tấn, báo chí, cán bộ, đảng viên và Nhân dân trong tỉnh. Số lượng tác phẩm tham gia phong phú, đầu tư công phu cả về nội dung và hình thức, phát hiện được vấn đề mới, khó, bức thiết đang đặt ra trong công tác xây dựng Đảng, thể hiện nhiệt huyết, lương tâm và trách nhiệm của những người làm báo với Ðảng</w:t>
      </w:r>
      <w:r w:rsidR="0002125D">
        <w:rPr>
          <w:color w:val="000000"/>
          <w:szCs w:val="28"/>
        </w:rPr>
        <w:t>,</w:t>
      </w:r>
      <w:r w:rsidR="009D7C50" w:rsidRPr="00332D15">
        <w:rPr>
          <w:color w:val="000000"/>
          <w:szCs w:val="28"/>
        </w:rPr>
        <w:t xml:space="preserve"> với đất nước, với sự phát triển của tỉnh. </w:t>
      </w:r>
    </w:p>
    <w:p w14:paraId="09EE3F85" w14:textId="568C5356" w:rsidR="009D7C50" w:rsidRPr="00792631" w:rsidRDefault="0057095D" w:rsidP="0002125D">
      <w:pPr>
        <w:spacing w:line="440" w:lineRule="exact"/>
        <w:ind w:firstLine="709"/>
        <w:jc w:val="both"/>
        <w:rPr>
          <w:color w:val="000000"/>
          <w:szCs w:val="28"/>
        </w:rPr>
      </w:pPr>
      <w:r w:rsidRPr="00332D15">
        <w:rPr>
          <w:color w:val="000000"/>
          <w:szCs w:val="28"/>
        </w:rPr>
        <w:t xml:space="preserve">Năm 2022, </w:t>
      </w:r>
      <w:r w:rsidR="009D7C50" w:rsidRPr="00332D15">
        <w:rPr>
          <w:color w:val="000000"/>
          <w:szCs w:val="28"/>
        </w:rPr>
        <w:t xml:space="preserve">Ban Chỉ đạo </w:t>
      </w:r>
      <w:r w:rsidR="00214C73" w:rsidRPr="00792631">
        <w:rPr>
          <w:color w:val="000000"/>
          <w:szCs w:val="28"/>
        </w:rPr>
        <w:t xml:space="preserve">hưởng ứng </w:t>
      </w:r>
      <w:r w:rsidR="009D7C50" w:rsidRPr="00332D15">
        <w:rPr>
          <w:color w:val="000000"/>
          <w:szCs w:val="28"/>
        </w:rPr>
        <w:t>Giải búa liềm vàng tỉnh Hà Nam nhận được 136 tác phẩm đủ điều kiện, ở nhiều thể loại</w:t>
      </w:r>
      <w:r w:rsidRPr="00332D15">
        <w:rPr>
          <w:color w:val="000000"/>
          <w:szCs w:val="28"/>
        </w:rPr>
        <w:t>;</w:t>
      </w:r>
      <w:r w:rsidR="009D7C50" w:rsidRPr="00332D15">
        <w:rPr>
          <w:color w:val="000000"/>
          <w:szCs w:val="28"/>
        </w:rPr>
        <w:t xml:space="preserve"> </w:t>
      </w:r>
      <w:r w:rsidR="002A59B3">
        <w:rPr>
          <w:color w:val="000000"/>
          <w:szCs w:val="28"/>
        </w:rPr>
        <w:t>thống nhất</w:t>
      </w:r>
      <w:r w:rsidR="009D7C50" w:rsidRPr="00332D15">
        <w:rPr>
          <w:color w:val="000000"/>
          <w:szCs w:val="28"/>
        </w:rPr>
        <w:t xml:space="preserve"> chọn 31 tác phẩm </w:t>
      </w:r>
      <w:r w:rsidR="009D7C50" w:rsidRPr="00332D15">
        <w:rPr>
          <w:color w:val="000000"/>
          <w:szCs w:val="28"/>
        </w:rPr>
        <w:lastRenderedPageBreak/>
        <w:t xml:space="preserve">xuất sắc gửi tham dự </w:t>
      </w:r>
      <w:r w:rsidR="00304805">
        <w:rPr>
          <w:color w:val="000000"/>
          <w:szCs w:val="28"/>
        </w:rPr>
        <w:t>g</w:t>
      </w:r>
      <w:r w:rsidR="009D7C50" w:rsidRPr="00332D15">
        <w:rPr>
          <w:color w:val="000000"/>
          <w:szCs w:val="28"/>
        </w:rPr>
        <w:t xml:space="preserve">iải </w:t>
      </w:r>
      <w:r w:rsidR="00304805" w:rsidRPr="00792631">
        <w:rPr>
          <w:color w:val="000000"/>
          <w:szCs w:val="28"/>
        </w:rPr>
        <w:t>toàn quốc</w:t>
      </w:r>
      <w:r w:rsidR="002A59B3">
        <w:rPr>
          <w:color w:val="000000"/>
          <w:szCs w:val="28"/>
        </w:rPr>
        <w:t xml:space="preserve">; </w:t>
      </w:r>
      <w:r w:rsidR="009D7C50" w:rsidRPr="00332D15">
        <w:rPr>
          <w:color w:val="000000"/>
          <w:szCs w:val="28"/>
        </w:rPr>
        <w:t xml:space="preserve">có 01 tác phẩm lọt top 100 tác phẩm xuất sắc Giải Búa liềm vàng toàn quốc lần thứ VII. </w:t>
      </w:r>
      <w:r w:rsidR="002A59B3">
        <w:rPr>
          <w:color w:val="000000"/>
          <w:szCs w:val="28"/>
        </w:rPr>
        <w:t>Ban Chỉ đạo</w:t>
      </w:r>
      <w:r w:rsidR="009D7C50" w:rsidRPr="00332D15">
        <w:rPr>
          <w:color w:val="000000"/>
          <w:szCs w:val="28"/>
        </w:rPr>
        <w:t xml:space="preserve"> </w:t>
      </w:r>
      <w:r w:rsidR="00214C73" w:rsidRPr="00792631">
        <w:rPr>
          <w:color w:val="000000"/>
          <w:szCs w:val="28"/>
        </w:rPr>
        <w:t xml:space="preserve">hưởng ứng </w:t>
      </w:r>
      <w:r w:rsidR="009D7C50" w:rsidRPr="00332D15">
        <w:rPr>
          <w:color w:val="000000"/>
          <w:szCs w:val="28"/>
        </w:rPr>
        <w:t xml:space="preserve">Giải Búa liềm vàng tỉnh Hà Nam đã khen thưởng 07 tập thể có thành tích xuất sắc trong công tác tuyên truyền và tham gia </w:t>
      </w:r>
      <w:r w:rsidR="00214C73" w:rsidRPr="00792631">
        <w:rPr>
          <w:color w:val="000000"/>
          <w:szCs w:val="28"/>
        </w:rPr>
        <w:t xml:space="preserve">hưởng ứng </w:t>
      </w:r>
      <w:r w:rsidR="009D7C50" w:rsidRPr="00332D15">
        <w:rPr>
          <w:color w:val="000000"/>
          <w:szCs w:val="28"/>
        </w:rPr>
        <w:t xml:space="preserve">Giải Búa liềm vàng; bình xét </w:t>
      </w:r>
      <w:r w:rsidR="00304805" w:rsidRPr="00792631">
        <w:rPr>
          <w:color w:val="000000"/>
          <w:szCs w:val="28"/>
        </w:rPr>
        <w:t>và trao thưởng:</w:t>
      </w:r>
      <w:r w:rsidR="00304805">
        <w:rPr>
          <w:color w:val="000000"/>
          <w:szCs w:val="28"/>
        </w:rPr>
        <w:t xml:space="preserve"> </w:t>
      </w:r>
      <w:r w:rsidR="009D7C50" w:rsidRPr="00332D15">
        <w:rPr>
          <w:color w:val="000000"/>
          <w:szCs w:val="28"/>
        </w:rPr>
        <w:t>02 tác phẩm đạt giải A, 03 tác phẩm đạt giải B, 05 tác phẩm đạt giải C và 10 tác phẩm giải khuyến khích</w:t>
      </w:r>
      <w:r w:rsidR="00304805">
        <w:rPr>
          <w:color w:val="000000"/>
          <w:szCs w:val="28"/>
        </w:rPr>
        <w:t xml:space="preserve"> </w:t>
      </w:r>
      <w:r w:rsidR="00304805" w:rsidRPr="00792631">
        <w:rPr>
          <w:color w:val="000000"/>
          <w:szCs w:val="28"/>
        </w:rPr>
        <w:t>Vòng sơ khảo cấp tỉnh</w:t>
      </w:r>
      <w:r w:rsidR="009D7C50" w:rsidRPr="00792631">
        <w:rPr>
          <w:color w:val="000000"/>
          <w:szCs w:val="28"/>
        </w:rPr>
        <w:t>.</w:t>
      </w:r>
    </w:p>
    <w:p w14:paraId="2558C417" w14:textId="480466BA" w:rsidR="008A68D6" w:rsidRPr="00332D15" w:rsidRDefault="002A59B3" w:rsidP="0002125D">
      <w:pPr>
        <w:spacing w:line="440" w:lineRule="exact"/>
        <w:ind w:firstLine="709"/>
        <w:jc w:val="both"/>
        <w:rPr>
          <w:color w:val="000000"/>
          <w:szCs w:val="28"/>
        </w:rPr>
      </w:pPr>
      <w:r>
        <w:rPr>
          <w:color w:val="000000"/>
          <w:szCs w:val="28"/>
        </w:rPr>
        <w:t>N</w:t>
      </w:r>
      <w:r w:rsidR="009D7C50" w:rsidRPr="00332D15">
        <w:rPr>
          <w:color w:val="000000"/>
          <w:szCs w:val="28"/>
        </w:rPr>
        <w:t>ăm 2023</w:t>
      </w:r>
      <w:r>
        <w:rPr>
          <w:color w:val="000000"/>
          <w:szCs w:val="28"/>
        </w:rPr>
        <w:t>,</w:t>
      </w:r>
      <w:r w:rsidR="009D7C50" w:rsidRPr="00332D15">
        <w:rPr>
          <w:color w:val="000000"/>
          <w:szCs w:val="28"/>
        </w:rPr>
        <w:t xml:space="preserve"> Ban Chỉ đạo </w:t>
      </w:r>
      <w:r w:rsidR="00214C73" w:rsidRPr="00792631">
        <w:rPr>
          <w:color w:val="000000"/>
          <w:szCs w:val="28"/>
        </w:rPr>
        <w:t xml:space="preserve">hưởng ứng </w:t>
      </w:r>
      <w:r w:rsidR="009D7C50" w:rsidRPr="00332D15">
        <w:rPr>
          <w:color w:val="000000"/>
          <w:szCs w:val="28"/>
        </w:rPr>
        <w:t>Giải Búa liềm vàng tỉnh đã nhận được 122 tác phẩm đủ điều kiện ở nhiều thể loại</w:t>
      </w:r>
      <w:r>
        <w:rPr>
          <w:color w:val="000000"/>
          <w:szCs w:val="28"/>
        </w:rPr>
        <w:t>;</w:t>
      </w:r>
      <w:r w:rsidR="009D7C50" w:rsidRPr="00332D15">
        <w:rPr>
          <w:color w:val="000000"/>
          <w:szCs w:val="28"/>
        </w:rPr>
        <w:t xml:space="preserve"> thống nhất chọn 25 tác phẩm xuất sắc gửi tham dự giải toàn quốc</w:t>
      </w:r>
      <w:r>
        <w:rPr>
          <w:color w:val="000000"/>
          <w:szCs w:val="28"/>
        </w:rPr>
        <w:t>;</w:t>
      </w:r>
      <w:r w:rsidR="009D7C50" w:rsidRPr="00332D15">
        <w:rPr>
          <w:color w:val="000000"/>
          <w:szCs w:val="28"/>
        </w:rPr>
        <w:t xml:space="preserve"> có </w:t>
      </w:r>
      <w:r w:rsidR="006C1C9A">
        <w:rPr>
          <w:color w:val="000000"/>
          <w:szCs w:val="28"/>
        </w:rPr>
        <w:t>0</w:t>
      </w:r>
      <w:r w:rsidR="009D7C50" w:rsidRPr="00332D15">
        <w:rPr>
          <w:color w:val="000000"/>
          <w:szCs w:val="28"/>
        </w:rPr>
        <w:t xml:space="preserve">1 tác phẩm đạt giải chuyên đề. </w:t>
      </w:r>
      <w:r>
        <w:rPr>
          <w:color w:val="000000"/>
          <w:szCs w:val="28"/>
        </w:rPr>
        <w:t>Ban Chỉ đạo</w:t>
      </w:r>
      <w:r w:rsidRPr="00332D15">
        <w:rPr>
          <w:color w:val="000000"/>
          <w:szCs w:val="28"/>
        </w:rPr>
        <w:t xml:space="preserve"> </w:t>
      </w:r>
      <w:r w:rsidR="00214C73" w:rsidRPr="00792631">
        <w:rPr>
          <w:color w:val="000000"/>
          <w:szCs w:val="28"/>
        </w:rPr>
        <w:t xml:space="preserve">hưởng ứng </w:t>
      </w:r>
      <w:r w:rsidRPr="00332D15">
        <w:rPr>
          <w:color w:val="000000"/>
          <w:szCs w:val="28"/>
        </w:rPr>
        <w:t xml:space="preserve">Giải Búa liềm vàng tỉnh Hà Nam </w:t>
      </w:r>
      <w:r w:rsidR="009D7C50" w:rsidRPr="00332D15">
        <w:rPr>
          <w:color w:val="000000"/>
          <w:szCs w:val="28"/>
        </w:rPr>
        <w:t xml:space="preserve">đã trao giải tập thể cho </w:t>
      </w:r>
      <w:r w:rsidR="006C1C9A">
        <w:rPr>
          <w:color w:val="000000"/>
          <w:szCs w:val="28"/>
        </w:rPr>
        <w:t>0</w:t>
      </w:r>
      <w:r w:rsidR="009D7C50" w:rsidRPr="00332D15">
        <w:rPr>
          <w:color w:val="000000"/>
          <w:szCs w:val="28"/>
        </w:rPr>
        <w:t xml:space="preserve">2 đơn vị có thành tích xuất sắc trong công tác triển khai, tham gia hưởng ứng giải; trao giải cá nhân cho </w:t>
      </w:r>
      <w:r>
        <w:rPr>
          <w:color w:val="000000"/>
          <w:szCs w:val="28"/>
        </w:rPr>
        <w:t>0</w:t>
      </w:r>
      <w:r w:rsidR="009D7C50" w:rsidRPr="00332D15">
        <w:rPr>
          <w:color w:val="000000"/>
          <w:szCs w:val="28"/>
        </w:rPr>
        <w:t>9 tác phẩm xuất sắ</w:t>
      </w:r>
      <w:r w:rsidR="0057095D" w:rsidRPr="00332D15">
        <w:rPr>
          <w:color w:val="000000"/>
          <w:szCs w:val="28"/>
        </w:rPr>
        <w:t>c</w:t>
      </w:r>
      <w:r w:rsidR="009D7C50" w:rsidRPr="00332D15">
        <w:rPr>
          <w:color w:val="000000"/>
          <w:szCs w:val="28"/>
        </w:rPr>
        <w:t xml:space="preserve">; trao </w:t>
      </w:r>
      <w:r w:rsidR="006C1C9A">
        <w:rPr>
          <w:color w:val="000000"/>
          <w:szCs w:val="28"/>
        </w:rPr>
        <w:t>0</w:t>
      </w:r>
      <w:r w:rsidR="009D7C50" w:rsidRPr="00332D15">
        <w:rPr>
          <w:color w:val="000000"/>
          <w:szCs w:val="28"/>
        </w:rPr>
        <w:t xml:space="preserve">3 giải C và </w:t>
      </w:r>
      <w:r w:rsidR="006C1C9A">
        <w:rPr>
          <w:color w:val="000000"/>
          <w:szCs w:val="28"/>
        </w:rPr>
        <w:t>0</w:t>
      </w:r>
      <w:r w:rsidR="009D7C50" w:rsidRPr="00332D15">
        <w:rPr>
          <w:color w:val="000000"/>
          <w:szCs w:val="28"/>
        </w:rPr>
        <w:t>4 giải khuyến khích cho các tác giả, nhóm tác giả có tác phẩm xuất sắc tham dự giải. </w:t>
      </w:r>
      <w:r>
        <w:rPr>
          <w:color w:val="000000"/>
          <w:szCs w:val="28"/>
        </w:rPr>
        <w:t>Mức chi</w:t>
      </w:r>
      <w:r w:rsidR="008A68D6" w:rsidRPr="00332D15">
        <w:rPr>
          <w:color w:val="000000"/>
          <w:szCs w:val="28"/>
        </w:rPr>
        <w:t xml:space="preserve"> giải thưởng </w:t>
      </w:r>
      <w:r w:rsidR="00304805" w:rsidRPr="00792631">
        <w:rPr>
          <w:color w:val="000000"/>
          <w:szCs w:val="28"/>
        </w:rPr>
        <w:t xml:space="preserve">Vòng sơ khảo cấp tỉnh </w:t>
      </w:r>
      <w:r w:rsidR="008A68D6" w:rsidRPr="00332D15">
        <w:rPr>
          <w:color w:val="000000"/>
          <w:szCs w:val="28"/>
        </w:rPr>
        <w:t xml:space="preserve">Giải búa liềm vàng vận dụng </w:t>
      </w:r>
      <w:r>
        <w:rPr>
          <w:color w:val="000000"/>
          <w:szCs w:val="28"/>
        </w:rPr>
        <w:t>Thông tư</w:t>
      </w:r>
      <w:r w:rsidR="008A68D6" w:rsidRPr="00332D15">
        <w:rPr>
          <w:color w:val="000000"/>
          <w:szCs w:val="28"/>
        </w:rPr>
        <w:t xml:space="preserve"> số 79/2012/TTLT-BTC-BLĐTBXH</w:t>
      </w:r>
      <w:r>
        <w:rPr>
          <w:color w:val="000000"/>
          <w:szCs w:val="28"/>
        </w:rPr>
        <w:t xml:space="preserve"> ngày 21/5/2012 quy định nội dung và mức chi hoạt động Hội giảng giáo viên dạy nghề và Hội thi thiết bị dạy nghề tự làm</w:t>
      </w:r>
      <w:r w:rsidR="00CB370B">
        <w:rPr>
          <w:color w:val="000000"/>
          <w:szCs w:val="28"/>
        </w:rPr>
        <w:t>; đồng thời sử dụng nguồn xã hội hóa để khen thưởng các tập thể</w:t>
      </w:r>
      <w:r w:rsidR="00304805" w:rsidRPr="00792631">
        <w:rPr>
          <w:color w:val="000000"/>
          <w:szCs w:val="28"/>
        </w:rPr>
        <w:t>,</w:t>
      </w:r>
      <w:r w:rsidR="00CB370B">
        <w:rPr>
          <w:color w:val="000000"/>
          <w:szCs w:val="28"/>
        </w:rPr>
        <w:t xml:space="preserve"> cá nhân.</w:t>
      </w:r>
      <w:r w:rsidR="006C1C9A">
        <w:rPr>
          <w:color w:val="000000"/>
          <w:szCs w:val="28"/>
        </w:rPr>
        <w:t xml:space="preserve"> </w:t>
      </w:r>
    </w:p>
    <w:p w14:paraId="558A4931" w14:textId="52017E75" w:rsidR="009D7C50" w:rsidRPr="00332D15" w:rsidRDefault="0047601D" w:rsidP="0002125D">
      <w:pPr>
        <w:spacing w:line="440" w:lineRule="exact"/>
        <w:ind w:firstLine="709"/>
        <w:jc w:val="both"/>
        <w:rPr>
          <w:color w:val="000000"/>
          <w:szCs w:val="28"/>
        </w:rPr>
      </w:pPr>
      <w:r w:rsidRPr="00332D15">
        <w:rPr>
          <w:color w:val="000000"/>
          <w:szCs w:val="28"/>
        </w:rPr>
        <w:t>b)</w:t>
      </w:r>
      <w:r w:rsidR="00CB370B">
        <w:rPr>
          <w:color w:val="000000"/>
          <w:szCs w:val="28"/>
        </w:rPr>
        <w:t xml:space="preserve"> H</w:t>
      </w:r>
      <w:r w:rsidRPr="00332D15">
        <w:rPr>
          <w:color w:val="000000"/>
          <w:szCs w:val="28"/>
        </w:rPr>
        <w:t>ỗ trợ kinh phí sáng tạo</w:t>
      </w:r>
      <w:r w:rsidR="00214C73">
        <w:rPr>
          <w:color w:val="000000"/>
          <w:szCs w:val="28"/>
        </w:rPr>
        <w:t xml:space="preserve">, </w:t>
      </w:r>
      <w:r w:rsidR="00214C73" w:rsidRPr="00792631">
        <w:rPr>
          <w:color w:val="000000"/>
          <w:szCs w:val="28"/>
        </w:rPr>
        <w:t>phổ biến</w:t>
      </w:r>
      <w:r w:rsidRPr="00792631">
        <w:rPr>
          <w:color w:val="000000"/>
          <w:szCs w:val="28"/>
        </w:rPr>
        <w:t xml:space="preserve"> </w:t>
      </w:r>
      <w:r w:rsidRPr="00332D15">
        <w:rPr>
          <w:color w:val="000000"/>
          <w:szCs w:val="28"/>
        </w:rPr>
        <w:t>tác phẩm báo chí chất lượng cao</w:t>
      </w:r>
    </w:p>
    <w:p w14:paraId="491C8705" w14:textId="39A6CF3D" w:rsidR="0047601D" w:rsidRPr="009A6D99" w:rsidRDefault="0047601D" w:rsidP="0002125D">
      <w:pPr>
        <w:spacing w:line="440" w:lineRule="exact"/>
        <w:ind w:firstLine="709"/>
        <w:jc w:val="both"/>
        <w:rPr>
          <w:color w:val="000000"/>
          <w:spacing w:val="-4"/>
          <w:szCs w:val="28"/>
        </w:rPr>
      </w:pPr>
      <w:r w:rsidRPr="009A6D99">
        <w:rPr>
          <w:color w:val="000000"/>
          <w:spacing w:val="-4"/>
          <w:szCs w:val="28"/>
        </w:rPr>
        <w:t>Thực hiện Quyết định số</w:t>
      </w:r>
      <w:r w:rsidR="00CB370B" w:rsidRPr="009A6D99">
        <w:rPr>
          <w:color w:val="000000"/>
          <w:spacing w:val="-4"/>
          <w:szCs w:val="28"/>
        </w:rPr>
        <w:t xml:space="preserve"> </w:t>
      </w:r>
      <w:r w:rsidRPr="009A6D99">
        <w:rPr>
          <w:color w:val="000000"/>
          <w:spacing w:val="-4"/>
          <w:szCs w:val="28"/>
        </w:rPr>
        <w:t xml:space="preserve">558/QĐ-TTg ngày </w:t>
      </w:r>
      <w:r w:rsidR="003B2FFF" w:rsidRPr="009A6D99">
        <w:rPr>
          <w:color w:val="000000"/>
          <w:spacing w:val="-4"/>
          <w:szCs w:val="28"/>
        </w:rPr>
        <w:t>0</w:t>
      </w:r>
      <w:r w:rsidRPr="009A6D99">
        <w:rPr>
          <w:color w:val="000000"/>
          <w:spacing w:val="-4"/>
          <w:szCs w:val="28"/>
        </w:rPr>
        <w:t>8/4/2021 của Thủ tướng Chính phủ phê duyệt Chương trình hỗ trợ hoạt động sáng tạo tác phẩm, công trình văn học nghệ thuật, báo chí ở Trung ương và các Hội văn học nghệ thuật địa phương; hỗ trợ tác phẩm báo chí chất lượng cao ở địa phương giai đoạn 2021-2025</w:t>
      </w:r>
      <w:r w:rsidR="00CB370B" w:rsidRPr="009A6D99">
        <w:rPr>
          <w:color w:val="000000"/>
          <w:spacing w:val="-4"/>
          <w:szCs w:val="28"/>
        </w:rPr>
        <w:t>,</w:t>
      </w:r>
      <w:r w:rsidRPr="009A6D99">
        <w:rPr>
          <w:color w:val="000000"/>
          <w:spacing w:val="-4"/>
          <w:szCs w:val="28"/>
        </w:rPr>
        <w:t xml:space="preserve"> Thường trực Hội Nhà báo tỉnh Hà Nam </w:t>
      </w:r>
      <w:r w:rsidR="003B2FFF" w:rsidRPr="009A6D99">
        <w:rPr>
          <w:color w:val="000000"/>
          <w:spacing w:val="-4"/>
          <w:szCs w:val="28"/>
        </w:rPr>
        <w:t>đã</w:t>
      </w:r>
      <w:r w:rsidR="00CB370B" w:rsidRPr="009A6D99">
        <w:rPr>
          <w:color w:val="000000"/>
          <w:spacing w:val="-4"/>
          <w:szCs w:val="28"/>
        </w:rPr>
        <w:t xml:space="preserve"> h</w:t>
      </w:r>
      <w:r w:rsidRPr="009A6D99">
        <w:rPr>
          <w:color w:val="000000"/>
          <w:spacing w:val="-4"/>
          <w:szCs w:val="28"/>
        </w:rPr>
        <w:t>ướng dẫn các chi hội nhà báo trực thuộc triển khai phổ biến</w:t>
      </w:r>
      <w:r w:rsidR="00304805" w:rsidRPr="009A6D99">
        <w:rPr>
          <w:color w:val="000000"/>
          <w:spacing w:val="-4"/>
          <w:szCs w:val="28"/>
        </w:rPr>
        <w:t>,</w:t>
      </w:r>
      <w:r w:rsidRPr="009A6D99">
        <w:rPr>
          <w:color w:val="000000"/>
          <w:spacing w:val="-4"/>
          <w:szCs w:val="28"/>
        </w:rPr>
        <w:t xml:space="preserve"> quán triệt nội dung</w:t>
      </w:r>
      <w:r w:rsidR="00AF2675" w:rsidRPr="009A6D99">
        <w:rPr>
          <w:color w:val="000000"/>
          <w:spacing w:val="-4"/>
          <w:szCs w:val="28"/>
        </w:rPr>
        <w:t>,</w:t>
      </w:r>
      <w:r w:rsidRPr="009A6D99">
        <w:rPr>
          <w:color w:val="000000"/>
          <w:spacing w:val="-4"/>
          <w:szCs w:val="28"/>
        </w:rPr>
        <w:t xml:space="preserve"> kinh phí </w:t>
      </w:r>
      <w:r w:rsidR="00AF2675" w:rsidRPr="009A6D99">
        <w:rPr>
          <w:color w:val="000000"/>
          <w:spacing w:val="-4"/>
          <w:szCs w:val="28"/>
        </w:rPr>
        <w:t xml:space="preserve">hỗ trợ </w:t>
      </w:r>
      <w:r w:rsidRPr="009A6D99">
        <w:rPr>
          <w:color w:val="000000"/>
          <w:spacing w:val="-4"/>
          <w:szCs w:val="28"/>
        </w:rPr>
        <w:t xml:space="preserve">sáng tạo tác phẩm báo chí chất lượng cao </w:t>
      </w:r>
      <w:r w:rsidR="00CB370B" w:rsidRPr="009A6D99">
        <w:rPr>
          <w:color w:val="000000"/>
          <w:spacing w:val="-4"/>
          <w:szCs w:val="28"/>
        </w:rPr>
        <w:t xml:space="preserve">hằng </w:t>
      </w:r>
      <w:r w:rsidRPr="009A6D99">
        <w:rPr>
          <w:color w:val="000000"/>
          <w:spacing w:val="-4"/>
          <w:szCs w:val="28"/>
        </w:rPr>
        <w:t>năm đến toàn thể hội viên</w:t>
      </w:r>
      <w:r w:rsidR="00CB370B" w:rsidRPr="009A6D99">
        <w:rPr>
          <w:color w:val="000000"/>
          <w:spacing w:val="-4"/>
          <w:szCs w:val="28"/>
        </w:rPr>
        <w:t>; h</w:t>
      </w:r>
      <w:r w:rsidRPr="009A6D99">
        <w:rPr>
          <w:color w:val="000000"/>
          <w:spacing w:val="-4"/>
          <w:szCs w:val="28"/>
        </w:rPr>
        <w:t>ướng dẫn đăng ký đề tài sáng tạo tác phẩm chất lượng cao theo dự kiến phân bổ số lượng tác phẩm của Hội Nhà báo tỉnh cho các chi hội, thành lập Ban xét chọn tác phẩm chất lượng cao của từng chi hội.</w:t>
      </w:r>
    </w:p>
    <w:p w14:paraId="3CA5B535" w14:textId="6A2C5FD0" w:rsidR="00DA39F4" w:rsidRDefault="0047601D" w:rsidP="0002125D">
      <w:pPr>
        <w:spacing w:line="440" w:lineRule="exact"/>
        <w:ind w:firstLine="709"/>
        <w:jc w:val="both"/>
        <w:rPr>
          <w:color w:val="000000"/>
          <w:szCs w:val="28"/>
        </w:rPr>
      </w:pPr>
      <w:r w:rsidRPr="00332D15">
        <w:rPr>
          <w:color w:val="000000"/>
          <w:szCs w:val="28"/>
        </w:rPr>
        <w:t xml:space="preserve"> Hội Nhà báo tỉnh đã thành lập Hội đồng thẩm định, xét duyệt nghiệm thu tác phẩm chất lượng cao </w:t>
      </w:r>
      <w:r w:rsidR="00CB370B">
        <w:rPr>
          <w:color w:val="000000"/>
          <w:szCs w:val="28"/>
        </w:rPr>
        <w:t xml:space="preserve">hằng </w:t>
      </w:r>
      <w:r w:rsidRPr="00332D15">
        <w:rPr>
          <w:color w:val="000000"/>
          <w:szCs w:val="28"/>
        </w:rPr>
        <w:t>năm</w:t>
      </w:r>
      <w:r w:rsidR="00CB370B">
        <w:rPr>
          <w:color w:val="000000"/>
          <w:szCs w:val="28"/>
        </w:rPr>
        <w:t xml:space="preserve">, </w:t>
      </w:r>
      <w:r w:rsidRPr="00332D15">
        <w:rPr>
          <w:color w:val="000000"/>
          <w:szCs w:val="28"/>
        </w:rPr>
        <w:t xml:space="preserve">quyết định các khoản chi hỗ trợ trực tiếp cho các tác giả, nhóm tác giả sáng tạo tác phẩm báo chí chất lượng cao bằng </w:t>
      </w:r>
      <w:r w:rsidR="00214C73" w:rsidRPr="00792631">
        <w:rPr>
          <w:color w:val="000000"/>
          <w:szCs w:val="28"/>
        </w:rPr>
        <w:t xml:space="preserve">hình thức </w:t>
      </w:r>
      <w:r w:rsidRPr="00332D15">
        <w:rPr>
          <w:color w:val="000000"/>
          <w:szCs w:val="28"/>
        </w:rPr>
        <w:t>bỏ phiếu kín</w:t>
      </w:r>
      <w:r w:rsidR="00DA39F4">
        <w:rPr>
          <w:color w:val="000000"/>
          <w:szCs w:val="28"/>
        </w:rPr>
        <w:t xml:space="preserve">. </w:t>
      </w:r>
      <w:r w:rsidRPr="00332D15">
        <w:rPr>
          <w:color w:val="000000"/>
          <w:szCs w:val="28"/>
        </w:rPr>
        <w:t xml:space="preserve">Việc triển khai thực hiện hỗ trợ kinh phí sáng tạo tác phẩm báo chí chất lượng cao của Hội Nhà báo tỉnh Hà Nam đạt kết quả tốt. Từ khâu phổ biến </w:t>
      </w:r>
      <w:r w:rsidRPr="00332D15">
        <w:rPr>
          <w:color w:val="000000"/>
          <w:szCs w:val="28"/>
        </w:rPr>
        <w:lastRenderedPageBreak/>
        <w:t>quán triệt nội dung, yêu cầu đến khâu đăng ký đề tài, sơ chọn và thẩm định, xét duyệt nghiệm thu của Hội đồng đều đảm bảo dân chủ, khách quan.</w:t>
      </w:r>
      <w:r w:rsidR="00C56CB7">
        <w:rPr>
          <w:color w:val="000000"/>
          <w:szCs w:val="28"/>
        </w:rPr>
        <w:t xml:space="preserve"> Nhìn chung</w:t>
      </w:r>
      <w:r w:rsidR="00420C0B">
        <w:rPr>
          <w:color w:val="000000"/>
          <w:szCs w:val="28"/>
        </w:rPr>
        <w:t>,</w:t>
      </w:r>
      <w:r w:rsidR="00C56CB7">
        <w:rPr>
          <w:color w:val="000000"/>
          <w:szCs w:val="28"/>
        </w:rPr>
        <w:t xml:space="preserve"> các tác phẩm báo chí chất lượng cao có đề</w:t>
      </w:r>
      <w:r w:rsidR="00E07E0B">
        <w:rPr>
          <w:color w:val="000000"/>
          <w:szCs w:val="28"/>
        </w:rPr>
        <w:t xml:space="preserve"> tài phong phú, có tính phát hiện, phản ánh trung thực và kịp thời đời sống kinh tế - xã hội của đị</w:t>
      </w:r>
      <w:r w:rsidR="00F82D10">
        <w:rPr>
          <w:color w:val="000000"/>
          <w:szCs w:val="28"/>
        </w:rPr>
        <w:t xml:space="preserve">a phương, góp phần thực hiện tốt nhiệm vụ chính trị của tỉnh. Hằng năm, Hội Nhà báo Việt Nam hỗ trợ kinh phí khoảng 160.000.000 đồng để </w:t>
      </w:r>
      <w:r w:rsidR="00F82D10" w:rsidRPr="00332D15">
        <w:rPr>
          <w:color w:val="000000"/>
          <w:szCs w:val="28"/>
        </w:rPr>
        <w:t>Hội Nhà báo tỉnh</w:t>
      </w:r>
      <w:r w:rsidR="00F82D10">
        <w:rPr>
          <w:color w:val="000000"/>
          <w:szCs w:val="28"/>
        </w:rPr>
        <w:t xml:space="preserve"> triển khai công tác</w:t>
      </w:r>
      <w:r w:rsidR="00F82D10" w:rsidRPr="00F82D10">
        <w:rPr>
          <w:color w:val="000000"/>
          <w:szCs w:val="28"/>
        </w:rPr>
        <w:t xml:space="preserve"> </w:t>
      </w:r>
      <w:r w:rsidR="00F82D10" w:rsidRPr="00332D15">
        <w:rPr>
          <w:color w:val="000000"/>
          <w:szCs w:val="28"/>
        </w:rPr>
        <w:t>hỗ trợ sáng tạo tác phẩm báo chí chất lượng cao</w:t>
      </w:r>
      <w:r w:rsidR="00F82D10">
        <w:rPr>
          <w:color w:val="000000"/>
          <w:szCs w:val="28"/>
        </w:rPr>
        <w:t xml:space="preserve"> tại tỉnh.</w:t>
      </w:r>
    </w:p>
    <w:p w14:paraId="5D1B0312" w14:textId="70519EBB" w:rsidR="00F82D10" w:rsidRPr="00F82D10" w:rsidRDefault="00F82D10" w:rsidP="0002125D">
      <w:pPr>
        <w:spacing w:line="440" w:lineRule="exact"/>
        <w:ind w:firstLine="709"/>
        <w:jc w:val="both"/>
        <w:rPr>
          <w:b/>
          <w:color w:val="000000"/>
          <w:szCs w:val="28"/>
        </w:rPr>
      </w:pPr>
      <w:r w:rsidRPr="00F82D10">
        <w:rPr>
          <w:b/>
          <w:color w:val="000000"/>
          <w:szCs w:val="28"/>
        </w:rPr>
        <w:t>3. Đánh giá</w:t>
      </w:r>
    </w:p>
    <w:p w14:paraId="78F31883" w14:textId="4401DAB7" w:rsidR="00D70CA9" w:rsidRDefault="00F82D10" w:rsidP="0002125D">
      <w:pPr>
        <w:spacing w:line="440" w:lineRule="exact"/>
        <w:ind w:firstLine="709"/>
        <w:jc w:val="both"/>
        <w:rPr>
          <w:color w:val="000000"/>
          <w:szCs w:val="28"/>
        </w:rPr>
      </w:pPr>
      <w:r>
        <w:rPr>
          <w:color w:val="000000"/>
          <w:szCs w:val="28"/>
        </w:rPr>
        <w:t>Việc tổ chức các giải báo chí trên địa bàn tỉnh là cần thiết, vì đây là</w:t>
      </w:r>
      <w:r>
        <w:rPr>
          <w:color w:val="000000"/>
          <w:szCs w:val="28"/>
        </w:rPr>
        <w:br/>
        <w:t>hoạt động phù hợp với những chủ trương của Đảng, chính sách pháp luật của</w:t>
      </w:r>
      <w:r>
        <w:rPr>
          <w:color w:val="000000"/>
          <w:szCs w:val="28"/>
        </w:rPr>
        <w:br/>
        <w:t>Nhà nước</w:t>
      </w:r>
      <w:r w:rsidR="00AF2675" w:rsidRPr="00792631">
        <w:rPr>
          <w:color w:val="000000"/>
          <w:szCs w:val="28"/>
        </w:rPr>
        <w:t>, định hướng của cấp ủy, chính quyền địa phương</w:t>
      </w:r>
      <w:r w:rsidRPr="00792631">
        <w:rPr>
          <w:color w:val="000000"/>
          <w:szCs w:val="28"/>
        </w:rPr>
        <w:t xml:space="preserve"> </w:t>
      </w:r>
      <w:r>
        <w:rPr>
          <w:color w:val="000000"/>
          <w:szCs w:val="28"/>
        </w:rPr>
        <w:t>đối với hoạt động báo chí; tôn vinh, ghi nhận các tác giả</w:t>
      </w:r>
      <w:r w:rsidR="00AF2675" w:rsidRPr="00792631">
        <w:rPr>
          <w:color w:val="000000"/>
          <w:szCs w:val="28"/>
        </w:rPr>
        <w:t>, nhóm tác giả</w:t>
      </w:r>
      <w:r w:rsidRPr="00792631">
        <w:rPr>
          <w:color w:val="000000"/>
          <w:szCs w:val="28"/>
        </w:rPr>
        <w:t xml:space="preserve"> </w:t>
      </w:r>
      <w:r>
        <w:rPr>
          <w:color w:val="000000"/>
          <w:szCs w:val="28"/>
        </w:rPr>
        <w:t>có tác</w:t>
      </w:r>
      <w:r w:rsidR="00420C0B">
        <w:rPr>
          <w:color w:val="000000"/>
          <w:szCs w:val="28"/>
        </w:rPr>
        <w:t xml:space="preserve"> phẩm báo chí có chất lượng cao, </w:t>
      </w:r>
      <w:r w:rsidR="00C04026">
        <w:rPr>
          <w:color w:val="000000"/>
          <w:szCs w:val="28"/>
        </w:rPr>
        <w:t xml:space="preserve">nội dung và hình thức hấp dẫn, mang lại hiệu ứng xã hội rộng lớn, đóng </w:t>
      </w:r>
      <w:r>
        <w:rPr>
          <w:color w:val="000000"/>
          <w:szCs w:val="28"/>
        </w:rPr>
        <w:t>góp tích cực vào sự phát triển của tỉnh. Đồng thời,</w:t>
      </w:r>
      <w:r w:rsidR="00C04026">
        <w:rPr>
          <w:color w:val="000000"/>
          <w:szCs w:val="28"/>
        </w:rPr>
        <w:t xml:space="preserve"> </w:t>
      </w:r>
      <w:r>
        <w:rPr>
          <w:color w:val="000000"/>
          <w:szCs w:val="28"/>
        </w:rPr>
        <w:t xml:space="preserve">thông qua </w:t>
      </w:r>
      <w:r w:rsidR="00D70CA9">
        <w:rPr>
          <w:color w:val="000000"/>
          <w:szCs w:val="28"/>
        </w:rPr>
        <w:t>các g</w:t>
      </w:r>
      <w:r>
        <w:rPr>
          <w:color w:val="000000"/>
          <w:szCs w:val="28"/>
        </w:rPr>
        <w:t xml:space="preserve">iải </w:t>
      </w:r>
      <w:r w:rsidR="00AF2675" w:rsidRPr="00792631">
        <w:rPr>
          <w:color w:val="000000"/>
          <w:szCs w:val="28"/>
        </w:rPr>
        <w:t>b</w:t>
      </w:r>
      <w:r>
        <w:rPr>
          <w:color w:val="000000"/>
          <w:szCs w:val="28"/>
        </w:rPr>
        <w:t>áo chí để phát hiện, bồi dưỡng những tài năng báo chí của tỉnh,</w:t>
      </w:r>
      <w:r w:rsidR="00D70CA9">
        <w:rPr>
          <w:color w:val="000000"/>
          <w:szCs w:val="28"/>
        </w:rPr>
        <w:t xml:space="preserve"> </w:t>
      </w:r>
      <w:r>
        <w:rPr>
          <w:color w:val="000000"/>
          <w:szCs w:val="28"/>
        </w:rPr>
        <w:t>chọn được các tác phẩm xuất sắc để tham dự Giải Báo chí quốc gia hằng năm và</w:t>
      </w:r>
      <w:r w:rsidR="00D70CA9">
        <w:rPr>
          <w:color w:val="000000"/>
          <w:szCs w:val="28"/>
        </w:rPr>
        <w:t xml:space="preserve"> </w:t>
      </w:r>
      <w:r>
        <w:rPr>
          <w:color w:val="000000"/>
          <w:szCs w:val="28"/>
        </w:rPr>
        <w:t>các giải báo chí chuyên ngành do các cơ quan Trung ương tổ chức.</w:t>
      </w:r>
    </w:p>
    <w:p w14:paraId="0A6F0C8E" w14:textId="330F77B0" w:rsidR="00D70CA9" w:rsidRDefault="00F82D10" w:rsidP="0002125D">
      <w:pPr>
        <w:spacing w:line="440" w:lineRule="exact"/>
        <w:ind w:firstLine="709"/>
        <w:jc w:val="both"/>
        <w:rPr>
          <w:color w:val="000000"/>
          <w:szCs w:val="28"/>
        </w:rPr>
      </w:pPr>
      <w:r>
        <w:rPr>
          <w:color w:val="000000"/>
          <w:szCs w:val="28"/>
        </w:rPr>
        <w:t xml:space="preserve">Tỉnh </w:t>
      </w:r>
      <w:r w:rsidR="00D70CA9">
        <w:rPr>
          <w:color w:val="000000"/>
          <w:szCs w:val="28"/>
        </w:rPr>
        <w:t>Hà Nam</w:t>
      </w:r>
      <w:r>
        <w:rPr>
          <w:color w:val="000000"/>
          <w:szCs w:val="28"/>
        </w:rPr>
        <w:t xml:space="preserve"> chưa</w:t>
      </w:r>
      <w:r w:rsidR="00D70CA9">
        <w:rPr>
          <w:color w:val="000000"/>
          <w:szCs w:val="28"/>
        </w:rPr>
        <w:t xml:space="preserve"> tổ chức giải báo chí, chưa </w:t>
      </w:r>
      <w:r>
        <w:rPr>
          <w:color w:val="000000"/>
          <w:szCs w:val="28"/>
        </w:rPr>
        <w:t>có quy định</w:t>
      </w:r>
      <w:r w:rsidR="00D70CA9">
        <w:rPr>
          <w:color w:val="000000"/>
          <w:szCs w:val="28"/>
        </w:rPr>
        <w:t xml:space="preserve"> về</w:t>
      </w:r>
      <w:r>
        <w:rPr>
          <w:color w:val="000000"/>
          <w:szCs w:val="28"/>
        </w:rPr>
        <w:t xml:space="preserve"> mức giải thưởng</w:t>
      </w:r>
      <w:r w:rsidR="00D70CA9">
        <w:rPr>
          <w:color w:val="000000"/>
          <w:szCs w:val="28"/>
        </w:rPr>
        <w:t xml:space="preserve"> báo chí. </w:t>
      </w:r>
      <w:r>
        <w:rPr>
          <w:color w:val="000000"/>
          <w:szCs w:val="28"/>
        </w:rPr>
        <w:t>Mặc khác, hiện nay, Bộ Tài chính chưa</w:t>
      </w:r>
      <w:r w:rsidR="00F310AE">
        <w:rPr>
          <w:color w:val="000000"/>
          <w:szCs w:val="28"/>
        </w:rPr>
        <w:t xml:space="preserve"> </w:t>
      </w:r>
      <w:r>
        <w:rPr>
          <w:color w:val="000000"/>
          <w:szCs w:val="28"/>
        </w:rPr>
        <w:t>có quy định về mức chi</w:t>
      </w:r>
      <w:r w:rsidR="00F310AE">
        <w:rPr>
          <w:color w:val="000000"/>
          <w:szCs w:val="28"/>
        </w:rPr>
        <w:t xml:space="preserve"> </w:t>
      </w:r>
      <w:r>
        <w:rPr>
          <w:color w:val="000000"/>
          <w:szCs w:val="28"/>
        </w:rPr>
        <w:t>các giải thưởng các giải báo chí ở địa phương. Việc</w:t>
      </w:r>
      <w:r w:rsidR="00F310AE">
        <w:rPr>
          <w:color w:val="000000"/>
          <w:szCs w:val="28"/>
        </w:rPr>
        <w:t xml:space="preserve"> </w:t>
      </w:r>
      <w:r>
        <w:rPr>
          <w:color w:val="000000"/>
          <w:szCs w:val="28"/>
        </w:rPr>
        <w:t>không ban hành quy định về</w:t>
      </w:r>
      <w:r w:rsidR="00F310AE">
        <w:rPr>
          <w:color w:val="000000"/>
          <w:szCs w:val="28"/>
        </w:rPr>
        <w:t xml:space="preserve"> </w:t>
      </w:r>
      <w:r>
        <w:rPr>
          <w:color w:val="000000"/>
          <w:szCs w:val="28"/>
        </w:rPr>
        <w:t>mức chi tổ chức các giải báo chí sẽ ảnh</w:t>
      </w:r>
      <w:r w:rsidR="00F310AE">
        <w:rPr>
          <w:color w:val="000000"/>
          <w:szCs w:val="28"/>
        </w:rPr>
        <w:t xml:space="preserve"> </w:t>
      </w:r>
      <w:r>
        <w:rPr>
          <w:color w:val="000000"/>
          <w:szCs w:val="28"/>
        </w:rPr>
        <w:t>hưởng đến việc khuyến khích những</w:t>
      </w:r>
      <w:r w:rsidR="00F310AE">
        <w:rPr>
          <w:color w:val="000000"/>
          <w:szCs w:val="28"/>
        </w:rPr>
        <w:t xml:space="preserve"> </w:t>
      </w:r>
      <w:r>
        <w:rPr>
          <w:color w:val="000000"/>
          <w:szCs w:val="28"/>
        </w:rPr>
        <w:t>người làm báo thực hiện nhiều tác phẩm có</w:t>
      </w:r>
      <w:r w:rsidR="00F310AE">
        <w:rPr>
          <w:color w:val="000000"/>
          <w:szCs w:val="28"/>
        </w:rPr>
        <w:t xml:space="preserve"> </w:t>
      </w:r>
      <w:r>
        <w:rPr>
          <w:color w:val="000000"/>
          <w:szCs w:val="28"/>
        </w:rPr>
        <w:t>giá trị, chất lượng.</w:t>
      </w:r>
    </w:p>
    <w:p w14:paraId="60DDCBD0" w14:textId="5801D59D" w:rsidR="00F82D10" w:rsidRDefault="00F82D10" w:rsidP="0002125D">
      <w:pPr>
        <w:spacing w:line="440" w:lineRule="exact"/>
        <w:ind w:firstLine="709"/>
        <w:jc w:val="both"/>
        <w:rPr>
          <w:color w:val="000000"/>
          <w:szCs w:val="28"/>
        </w:rPr>
      </w:pPr>
      <w:r>
        <w:rPr>
          <w:color w:val="000000"/>
          <w:szCs w:val="28"/>
        </w:rPr>
        <w:t>Theo quy định tại điểm h khoản 9 Điều 30 Luật Ngân sách nhà nước, nhiệm</w:t>
      </w:r>
      <w:r>
        <w:rPr>
          <w:color w:val="000000"/>
          <w:szCs w:val="28"/>
        </w:rPr>
        <w:br/>
        <w:t>vụ, quyền hạn của Hội đồng nhân dân các cấp: Quyết định các chế độ chi ngân</w:t>
      </w:r>
      <w:r>
        <w:rPr>
          <w:color w:val="000000"/>
          <w:szCs w:val="28"/>
        </w:rPr>
        <w:br/>
        <w:t>sách đối với một số nhiệm vụ chi có tính chất đặc thù ở địa phương ngoài các chế</w:t>
      </w:r>
      <w:r>
        <w:rPr>
          <w:color w:val="000000"/>
          <w:szCs w:val="28"/>
        </w:rPr>
        <w:br/>
        <w:t>độ, tiêu chuẩn, định mức chi ngân sách do Chính phủ, Bộ trưởng Bộ Tài chính</w:t>
      </w:r>
      <w:r>
        <w:rPr>
          <w:color w:val="000000"/>
          <w:szCs w:val="28"/>
        </w:rPr>
        <w:br/>
        <w:t>ban hành để thực hiện nhiệm vụ phát triển kinh tế - xã hội, bảo đảm trật tự, an</w:t>
      </w:r>
      <w:r w:rsidR="00D70CA9" w:rsidRPr="00D70CA9">
        <w:rPr>
          <w:color w:val="000000"/>
          <w:szCs w:val="28"/>
        </w:rPr>
        <w:t xml:space="preserve"> </w:t>
      </w:r>
      <w:r w:rsidR="00D70CA9">
        <w:rPr>
          <w:color w:val="000000"/>
          <w:szCs w:val="28"/>
        </w:rPr>
        <w:t>an</w:t>
      </w:r>
      <w:r w:rsidR="00D70CA9">
        <w:rPr>
          <w:color w:val="000000"/>
          <w:szCs w:val="28"/>
        </w:rPr>
        <w:br/>
        <w:t>toàn xã hội trên địa bàn, phù hợp với khả năng cân đối của ngân sách địa phương.</w:t>
      </w:r>
    </w:p>
    <w:p w14:paraId="596CBAAE" w14:textId="3B428C76" w:rsidR="00D70CA9" w:rsidRPr="00D70CA9" w:rsidRDefault="00D70CA9" w:rsidP="0002125D">
      <w:pPr>
        <w:spacing w:line="440" w:lineRule="exact"/>
        <w:ind w:firstLine="709"/>
        <w:jc w:val="both"/>
        <w:rPr>
          <w:b/>
          <w:color w:val="000000"/>
          <w:szCs w:val="28"/>
        </w:rPr>
      </w:pPr>
      <w:r w:rsidRPr="00D70CA9">
        <w:rPr>
          <w:b/>
          <w:color w:val="000000"/>
          <w:szCs w:val="28"/>
        </w:rPr>
        <w:t>4. Đề xuất</w:t>
      </w:r>
    </w:p>
    <w:p w14:paraId="6ADCCB57" w14:textId="7CAC9962" w:rsidR="00D70CA9" w:rsidRDefault="00D70CA9" w:rsidP="0002125D">
      <w:pPr>
        <w:spacing w:line="440" w:lineRule="exact"/>
        <w:ind w:firstLine="709"/>
        <w:jc w:val="both"/>
        <w:rPr>
          <w:color w:val="000000"/>
          <w:szCs w:val="28"/>
        </w:rPr>
      </w:pPr>
      <w:r>
        <w:rPr>
          <w:color w:val="000000"/>
          <w:szCs w:val="28"/>
        </w:rPr>
        <w:t xml:space="preserve">Trước thực trạng và nhu cầu nêu trên, </w:t>
      </w:r>
      <w:r w:rsidR="00EF7A72">
        <w:rPr>
          <w:color w:val="000000"/>
          <w:szCs w:val="28"/>
        </w:rPr>
        <w:t>Ủy ban nhân dân tỉnh Hà Nam</w:t>
      </w:r>
      <w:r>
        <w:rPr>
          <w:color w:val="000000"/>
          <w:szCs w:val="28"/>
        </w:rPr>
        <w:t xml:space="preserve"> đề xuất xây dựng chính sách đặc thù (quy định nội dung chi và mức chi các giải thưởng </w:t>
      </w:r>
      <w:r w:rsidR="00F310AE">
        <w:rPr>
          <w:color w:val="000000"/>
          <w:szCs w:val="28"/>
        </w:rPr>
        <w:t>B</w:t>
      </w:r>
      <w:r>
        <w:rPr>
          <w:color w:val="000000"/>
          <w:szCs w:val="28"/>
        </w:rPr>
        <w:t xml:space="preserve">áo chí trên địa bàn tỉnh Hà Nam) để phù hợp với quy định của pháp luật </w:t>
      </w:r>
      <w:r>
        <w:rPr>
          <w:color w:val="000000"/>
          <w:szCs w:val="28"/>
        </w:rPr>
        <w:lastRenderedPageBreak/>
        <w:t>hiện hành và đảm bảo thiết thực, ý nghĩa, chất lượng, tạo động lực cho phong trào</w:t>
      </w:r>
      <w:r w:rsidR="00F310AE">
        <w:rPr>
          <w:color w:val="000000"/>
          <w:szCs w:val="28"/>
        </w:rPr>
        <w:t xml:space="preserve"> </w:t>
      </w:r>
      <w:r>
        <w:rPr>
          <w:color w:val="000000"/>
          <w:szCs w:val="28"/>
        </w:rPr>
        <w:t>thi đua sáng tạo trong đội ngũ những người làm báo,</w:t>
      </w:r>
      <w:r w:rsidR="00F310AE">
        <w:rPr>
          <w:color w:val="000000"/>
          <w:szCs w:val="28"/>
        </w:rPr>
        <w:t xml:space="preserve"> </w:t>
      </w:r>
      <w:r>
        <w:rPr>
          <w:color w:val="000000"/>
          <w:szCs w:val="28"/>
        </w:rPr>
        <w:t xml:space="preserve">đáp ứng nhu cầu của </w:t>
      </w:r>
      <w:r w:rsidR="004F0226">
        <w:rPr>
          <w:color w:val="000000"/>
          <w:szCs w:val="28"/>
        </w:rPr>
        <w:t>Nhân dân</w:t>
      </w:r>
      <w:r w:rsidR="009A6D99">
        <w:rPr>
          <w:color w:val="000000"/>
          <w:szCs w:val="28"/>
        </w:rPr>
        <w:t xml:space="preserve">, </w:t>
      </w:r>
      <w:r>
        <w:rPr>
          <w:color w:val="000000"/>
          <w:szCs w:val="28"/>
        </w:rPr>
        <w:t>nâng cao dân trí, góp phần định hướng tư</w:t>
      </w:r>
      <w:r w:rsidR="009A6D99">
        <w:rPr>
          <w:color w:val="000000"/>
          <w:szCs w:val="28"/>
        </w:rPr>
        <w:t xml:space="preserve"> </w:t>
      </w:r>
      <w:r>
        <w:rPr>
          <w:color w:val="000000"/>
          <w:szCs w:val="28"/>
        </w:rPr>
        <w:t>tưởng, ổn định xã hội, xây dựng và phát triển sự nghiệp báo chí trên</w:t>
      </w:r>
      <w:r w:rsidR="009A6D99">
        <w:rPr>
          <w:color w:val="000000"/>
          <w:szCs w:val="28"/>
        </w:rPr>
        <w:t xml:space="preserve"> </w:t>
      </w:r>
      <w:r>
        <w:rPr>
          <w:color w:val="000000"/>
          <w:szCs w:val="28"/>
        </w:rPr>
        <w:t>địa bàn tỉnh./.</w:t>
      </w:r>
    </w:p>
    <w:p w14:paraId="2A4C3755" w14:textId="77777777" w:rsidR="00D70CA9" w:rsidRDefault="00D70CA9" w:rsidP="0002125D">
      <w:pPr>
        <w:spacing w:line="440" w:lineRule="exact"/>
        <w:ind w:firstLine="709"/>
        <w:jc w:val="both"/>
        <w:rPr>
          <w:color w:val="000000"/>
          <w:szCs w:val="28"/>
        </w:rPr>
      </w:pPr>
    </w:p>
    <w:tbl>
      <w:tblPr>
        <w:tblW w:w="9418" w:type="dxa"/>
        <w:jc w:val="center"/>
        <w:tblInd w:w="-279" w:type="dxa"/>
        <w:tblLook w:val="01E0" w:firstRow="1" w:lastRow="1" w:firstColumn="1" w:lastColumn="1" w:noHBand="0" w:noVBand="0"/>
      </w:tblPr>
      <w:tblGrid>
        <w:gridCol w:w="4766"/>
        <w:gridCol w:w="4652"/>
      </w:tblGrid>
      <w:tr w:rsidR="00C04026" w:rsidRPr="00DF42D3" w14:paraId="254F865E" w14:textId="77777777" w:rsidTr="007C5E5C">
        <w:trPr>
          <w:trHeight w:val="2584"/>
          <w:jc w:val="center"/>
        </w:trPr>
        <w:tc>
          <w:tcPr>
            <w:tcW w:w="4766" w:type="dxa"/>
            <w:shd w:val="clear" w:color="auto" w:fill="auto"/>
          </w:tcPr>
          <w:p w14:paraId="7B412B5C" w14:textId="77777777" w:rsidR="00C04026" w:rsidRPr="00320A71" w:rsidRDefault="00C04026" w:rsidP="007C5E5C">
            <w:pPr>
              <w:widowControl w:val="0"/>
              <w:rPr>
                <w:b/>
                <w:i/>
                <w:sz w:val="24"/>
                <w:szCs w:val="24"/>
                <w:lang w:val="pt-BR"/>
              </w:rPr>
            </w:pPr>
            <w:r w:rsidRPr="00320A71">
              <w:rPr>
                <w:b/>
                <w:i/>
                <w:sz w:val="24"/>
                <w:szCs w:val="24"/>
                <w:lang w:val="pt-BR"/>
              </w:rPr>
              <w:t>Nơi nhận:</w:t>
            </w:r>
          </w:p>
          <w:p w14:paraId="0E295C44" w14:textId="77777777" w:rsidR="00C04026" w:rsidRDefault="00C04026" w:rsidP="007C5E5C">
            <w:pPr>
              <w:widowControl w:val="0"/>
              <w:rPr>
                <w:sz w:val="22"/>
                <w:lang w:val="pt-BR"/>
              </w:rPr>
            </w:pPr>
            <w:r w:rsidRPr="00320A71">
              <w:rPr>
                <w:sz w:val="22"/>
                <w:lang w:val="pt-BR"/>
              </w:rPr>
              <w:t xml:space="preserve">- </w:t>
            </w:r>
            <w:r>
              <w:rPr>
                <w:sz w:val="22"/>
                <w:lang w:val="pt-BR"/>
              </w:rPr>
              <w:t>Thường trực Tỉnh ủy (báo cáo)</w:t>
            </w:r>
            <w:r w:rsidRPr="00320A71">
              <w:rPr>
                <w:sz w:val="22"/>
                <w:lang w:val="pt-BR"/>
              </w:rPr>
              <w:t>;</w:t>
            </w:r>
          </w:p>
          <w:p w14:paraId="63C54949" w14:textId="77777777" w:rsidR="00C04026" w:rsidRDefault="00C04026" w:rsidP="007C5E5C">
            <w:pPr>
              <w:widowControl w:val="0"/>
              <w:rPr>
                <w:sz w:val="22"/>
                <w:lang w:val="pt-BR"/>
              </w:rPr>
            </w:pPr>
            <w:r w:rsidRPr="00320A71">
              <w:rPr>
                <w:sz w:val="22"/>
                <w:lang w:val="pt-BR"/>
              </w:rPr>
              <w:t xml:space="preserve">- </w:t>
            </w:r>
            <w:r>
              <w:rPr>
                <w:sz w:val="22"/>
                <w:lang w:val="pt-BR"/>
              </w:rPr>
              <w:t>Chủ tịch, các PCT UBND tỉnh</w:t>
            </w:r>
            <w:r w:rsidRPr="00320A71">
              <w:rPr>
                <w:sz w:val="22"/>
                <w:lang w:val="pt-BR"/>
              </w:rPr>
              <w:t>;</w:t>
            </w:r>
          </w:p>
          <w:p w14:paraId="22995248" w14:textId="77777777" w:rsidR="00C04026" w:rsidRDefault="00C04026" w:rsidP="007C5E5C">
            <w:pPr>
              <w:widowControl w:val="0"/>
              <w:rPr>
                <w:sz w:val="22"/>
                <w:lang w:val="pt-BR"/>
              </w:rPr>
            </w:pPr>
            <w:r w:rsidRPr="0087543A">
              <w:rPr>
                <w:sz w:val="22"/>
                <w:lang w:val="pt-BR"/>
              </w:rPr>
              <w:t>- Ban VHXH, HĐND tỉnh</w:t>
            </w:r>
            <w:r>
              <w:rPr>
                <w:sz w:val="22"/>
                <w:lang w:val="pt-BR"/>
              </w:rPr>
              <w:t>;</w:t>
            </w:r>
          </w:p>
          <w:p w14:paraId="6EF6690C" w14:textId="77777777" w:rsidR="00C04026" w:rsidRDefault="00C04026" w:rsidP="007C5E5C">
            <w:pPr>
              <w:widowControl w:val="0"/>
              <w:rPr>
                <w:sz w:val="22"/>
                <w:lang w:val="pt-BR"/>
              </w:rPr>
            </w:pPr>
            <w:r>
              <w:rPr>
                <w:sz w:val="22"/>
                <w:lang w:val="pt-BR"/>
              </w:rPr>
              <w:t>- Ban Tuyên giáo Tỉnh ủy;</w:t>
            </w:r>
          </w:p>
          <w:p w14:paraId="7E28E9D7" w14:textId="77777777" w:rsidR="00C04026" w:rsidRDefault="00C04026" w:rsidP="007C5E5C">
            <w:pPr>
              <w:widowControl w:val="0"/>
              <w:rPr>
                <w:sz w:val="22"/>
                <w:lang w:val="pt-BR"/>
              </w:rPr>
            </w:pPr>
            <w:r>
              <w:rPr>
                <w:sz w:val="22"/>
                <w:lang w:val="pt-BR"/>
              </w:rPr>
              <w:t>- Ủy ban Mặt trận Tổ quốc Việt Nam tỉnh Hà Nam;</w:t>
            </w:r>
          </w:p>
          <w:p w14:paraId="029FE04F" w14:textId="77777777" w:rsidR="00C04026" w:rsidRDefault="00C04026" w:rsidP="007C5E5C">
            <w:pPr>
              <w:widowControl w:val="0"/>
              <w:rPr>
                <w:sz w:val="22"/>
                <w:lang w:val="pt-BR"/>
              </w:rPr>
            </w:pPr>
            <w:r>
              <w:rPr>
                <w:sz w:val="22"/>
                <w:lang w:val="pt-BR"/>
              </w:rPr>
              <w:t>- Các sở, ban, ngành;</w:t>
            </w:r>
          </w:p>
          <w:p w14:paraId="4A6CEC46" w14:textId="77777777" w:rsidR="00C04026" w:rsidRDefault="00C04026" w:rsidP="007C5E5C">
            <w:pPr>
              <w:widowControl w:val="0"/>
              <w:rPr>
                <w:sz w:val="22"/>
                <w:lang w:val="pt-BR"/>
              </w:rPr>
            </w:pPr>
            <w:r>
              <w:rPr>
                <w:sz w:val="22"/>
                <w:lang w:val="pt-BR"/>
              </w:rPr>
              <w:t>- UBND các huyện, thị xã, thành phố;</w:t>
            </w:r>
          </w:p>
          <w:p w14:paraId="56824F25" w14:textId="77777777" w:rsidR="00C04026" w:rsidRDefault="00C04026" w:rsidP="007C5E5C">
            <w:pPr>
              <w:widowControl w:val="0"/>
              <w:rPr>
                <w:sz w:val="22"/>
                <w:lang w:val="pt-BR"/>
              </w:rPr>
            </w:pPr>
            <w:r w:rsidRPr="00320A71">
              <w:rPr>
                <w:sz w:val="22"/>
                <w:lang w:val="pt-BR"/>
              </w:rPr>
              <w:t xml:space="preserve">- </w:t>
            </w:r>
            <w:r>
              <w:rPr>
                <w:sz w:val="22"/>
                <w:lang w:val="pt-BR"/>
              </w:rPr>
              <w:t>Hội Nhà báo tỉnh</w:t>
            </w:r>
            <w:r w:rsidRPr="00320A71">
              <w:rPr>
                <w:sz w:val="22"/>
                <w:lang w:val="pt-BR"/>
              </w:rPr>
              <w:t>;</w:t>
            </w:r>
          </w:p>
          <w:p w14:paraId="60233474" w14:textId="77777777" w:rsidR="00C04026" w:rsidRDefault="00C04026" w:rsidP="007C5E5C">
            <w:pPr>
              <w:widowControl w:val="0"/>
              <w:rPr>
                <w:sz w:val="22"/>
                <w:lang w:val="pt-BR"/>
              </w:rPr>
            </w:pPr>
            <w:r>
              <w:rPr>
                <w:sz w:val="22"/>
                <w:lang w:val="pt-BR"/>
              </w:rPr>
              <w:t>- Các cơ quan báo chí của tỉnh;</w:t>
            </w:r>
          </w:p>
          <w:p w14:paraId="41A02334" w14:textId="77777777" w:rsidR="00C04026" w:rsidRPr="00320A71" w:rsidRDefault="00C04026" w:rsidP="007C5E5C">
            <w:pPr>
              <w:widowControl w:val="0"/>
              <w:rPr>
                <w:sz w:val="22"/>
                <w:lang w:val="pt-BR"/>
              </w:rPr>
            </w:pPr>
            <w:r>
              <w:rPr>
                <w:sz w:val="22"/>
                <w:lang w:val="pt-BR"/>
              </w:rPr>
              <w:t>- Cơ quan thường trú, văn phòng đại diện của cơ quan báo chí trung ương;</w:t>
            </w:r>
          </w:p>
          <w:p w14:paraId="37734C4C" w14:textId="77777777" w:rsidR="00C04026" w:rsidRPr="00320A71" w:rsidRDefault="00C04026" w:rsidP="007C5E5C">
            <w:pPr>
              <w:widowControl w:val="0"/>
              <w:rPr>
                <w:sz w:val="22"/>
                <w:lang w:val="pt-BR"/>
              </w:rPr>
            </w:pPr>
            <w:r w:rsidRPr="00C2260F">
              <w:rPr>
                <w:sz w:val="22"/>
                <w:lang w:val="pt-BR"/>
              </w:rPr>
              <w:t>-</w:t>
            </w:r>
            <w:r>
              <w:rPr>
                <w:sz w:val="22"/>
                <w:lang w:val="pt-BR"/>
              </w:rPr>
              <w:t xml:space="preserve"> </w:t>
            </w:r>
            <w:r w:rsidRPr="00C2260F">
              <w:rPr>
                <w:sz w:val="22"/>
                <w:lang w:val="pt-BR"/>
              </w:rPr>
              <w:t>Lưu: VT, VXNV</w:t>
            </w:r>
            <w:r w:rsidRPr="00A15546">
              <w:rPr>
                <w:sz w:val="12"/>
                <w:szCs w:val="12"/>
                <w:lang w:val="pt-BR"/>
              </w:rPr>
              <w:t>(Dần).</w:t>
            </w:r>
          </w:p>
        </w:tc>
        <w:tc>
          <w:tcPr>
            <w:tcW w:w="4652" w:type="dxa"/>
            <w:shd w:val="clear" w:color="auto" w:fill="auto"/>
          </w:tcPr>
          <w:p w14:paraId="5D42C13F" w14:textId="77777777" w:rsidR="00C04026" w:rsidRDefault="00C04026" w:rsidP="007C5E5C">
            <w:pPr>
              <w:widowControl w:val="0"/>
              <w:tabs>
                <w:tab w:val="center" w:pos="2510"/>
              </w:tabs>
              <w:jc w:val="center"/>
              <w:rPr>
                <w:b/>
                <w:bCs/>
                <w:szCs w:val="28"/>
              </w:rPr>
            </w:pPr>
            <w:r>
              <w:rPr>
                <w:b/>
                <w:bCs/>
                <w:szCs w:val="28"/>
              </w:rPr>
              <w:t>TM. ỦY BAN NHÂN DÂN</w:t>
            </w:r>
          </w:p>
          <w:p w14:paraId="64FC6C38" w14:textId="77777777" w:rsidR="00C04026" w:rsidRPr="00EF7A72" w:rsidRDefault="00C04026" w:rsidP="007C5E5C">
            <w:pPr>
              <w:widowControl w:val="0"/>
              <w:tabs>
                <w:tab w:val="center" w:pos="2510"/>
              </w:tabs>
              <w:jc w:val="center"/>
              <w:rPr>
                <w:b/>
                <w:bCs/>
                <w:szCs w:val="28"/>
              </w:rPr>
            </w:pPr>
          </w:p>
          <w:p w14:paraId="42D0947C" w14:textId="77777777" w:rsidR="00C04026" w:rsidRPr="00320A71" w:rsidRDefault="00C04026" w:rsidP="007C5E5C">
            <w:pPr>
              <w:widowControl w:val="0"/>
              <w:jc w:val="center"/>
              <w:rPr>
                <w:b/>
                <w:bCs/>
                <w:szCs w:val="28"/>
                <w:lang w:val="vi-VN"/>
              </w:rPr>
            </w:pPr>
          </w:p>
          <w:p w14:paraId="56DD215A" w14:textId="77777777" w:rsidR="00C04026" w:rsidRPr="00320A71" w:rsidRDefault="00C04026" w:rsidP="007C5E5C">
            <w:pPr>
              <w:widowControl w:val="0"/>
              <w:jc w:val="center"/>
              <w:rPr>
                <w:b/>
                <w:bCs/>
                <w:szCs w:val="28"/>
              </w:rPr>
            </w:pPr>
          </w:p>
          <w:p w14:paraId="7C555E65" w14:textId="77777777" w:rsidR="00C04026" w:rsidRPr="00320A71" w:rsidRDefault="00C04026" w:rsidP="007C5E5C">
            <w:pPr>
              <w:widowControl w:val="0"/>
              <w:jc w:val="center"/>
              <w:rPr>
                <w:b/>
                <w:bCs/>
                <w:szCs w:val="28"/>
              </w:rPr>
            </w:pPr>
          </w:p>
          <w:p w14:paraId="72134DB0" w14:textId="77777777" w:rsidR="00C04026" w:rsidRPr="00320A71" w:rsidRDefault="00C04026" w:rsidP="007C5E5C">
            <w:pPr>
              <w:widowControl w:val="0"/>
              <w:jc w:val="center"/>
              <w:rPr>
                <w:b/>
                <w:bCs/>
                <w:szCs w:val="28"/>
              </w:rPr>
            </w:pPr>
          </w:p>
          <w:p w14:paraId="699842A9" w14:textId="77777777" w:rsidR="00C04026" w:rsidRPr="00320A71" w:rsidRDefault="00C04026" w:rsidP="007C5E5C">
            <w:pPr>
              <w:widowControl w:val="0"/>
              <w:jc w:val="center"/>
              <w:rPr>
                <w:b/>
                <w:bCs/>
                <w:szCs w:val="28"/>
              </w:rPr>
            </w:pPr>
          </w:p>
          <w:p w14:paraId="114232A0" w14:textId="77777777" w:rsidR="00C04026" w:rsidRPr="00320A71" w:rsidRDefault="00C04026" w:rsidP="007C5E5C">
            <w:pPr>
              <w:widowControl w:val="0"/>
              <w:jc w:val="center"/>
              <w:rPr>
                <w:b/>
                <w:bCs/>
                <w:szCs w:val="28"/>
              </w:rPr>
            </w:pPr>
          </w:p>
          <w:p w14:paraId="339CE6D0" w14:textId="77777777" w:rsidR="00C04026" w:rsidRPr="0096148C" w:rsidRDefault="00C04026" w:rsidP="007C5E5C">
            <w:pPr>
              <w:widowControl w:val="0"/>
              <w:spacing w:line="340" w:lineRule="exact"/>
              <w:jc w:val="center"/>
              <w:rPr>
                <w:b/>
                <w:szCs w:val="28"/>
              </w:rPr>
            </w:pPr>
          </w:p>
        </w:tc>
      </w:tr>
    </w:tbl>
    <w:p w14:paraId="4B4C2DB0" w14:textId="77777777" w:rsidR="00D55AD8" w:rsidRPr="00A258E6" w:rsidRDefault="00D55AD8" w:rsidP="0018028E">
      <w:pPr>
        <w:spacing w:before="60" w:after="60" w:line="269" w:lineRule="auto"/>
        <w:ind w:firstLine="567"/>
        <w:jc w:val="both"/>
        <w:rPr>
          <w:color w:val="000000"/>
        </w:rPr>
      </w:pPr>
    </w:p>
    <w:sectPr w:rsidR="00D55AD8" w:rsidRPr="00A258E6" w:rsidSect="001F5C4F">
      <w:headerReference w:type="default" r:id="rId8"/>
      <w:pgSz w:w="11907" w:h="16840" w:code="9"/>
      <w:pgMar w:top="1134" w:right="96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AA902" w14:textId="77777777" w:rsidR="003E675F" w:rsidRDefault="003E675F" w:rsidP="007B062C">
      <w:r>
        <w:separator/>
      </w:r>
    </w:p>
  </w:endnote>
  <w:endnote w:type="continuationSeparator" w:id="0">
    <w:p w14:paraId="30E52124" w14:textId="77777777" w:rsidR="003E675F" w:rsidRDefault="003E675F" w:rsidP="007B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s new roman">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56BAA" w14:textId="77777777" w:rsidR="003E675F" w:rsidRDefault="003E675F" w:rsidP="007B062C">
      <w:r>
        <w:separator/>
      </w:r>
    </w:p>
  </w:footnote>
  <w:footnote w:type="continuationSeparator" w:id="0">
    <w:p w14:paraId="29F398A2" w14:textId="77777777" w:rsidR="003E675F" w:rsidRDefault="003E675F" w:rsidP="007B0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89049"/>
      <w:docPartObj>
        <w:docPartGallery w:val="Page Numbers (Top of Page)"/>
        <w:docPartUnique/>
      </w:docPartObj>
    </w:sdtPr>
    <w:sdtEndPr>
      <w:rPr>
        <w:noProof/>
        <w:sz w:val="24"/>
        <w:szCs w:val="24"/>
      </w:rPr>
    </w:sdtEndPr>
    <w:sdtContent>
      <w:p w14:paraId="2B1E6C45" w14:textId="756E7FA7" w:rsidR="007B062C" w:rsidRPr="007B062C" w:rsidRDefault="007B062C">
        <w:pPr>
          <w:pStyle w:val="Header"/>
          <w:jc w:val="center"/>
          <w:rPr>
            <w:sz w:val="24"/>
            <w:szCs w:val="24"/>
          </w:rPr>
        </w:pPr>
        <w:r w:rsidRPr="007B062C">
          <w:rPr>
            <w:sz w:val="24"/>
            <w:szCs w:val="24"/>
          </w:rPr>
          <w:fldChar w:fldCharType="begin"/>
        </w:r>
        <w:r w:rsidRPr="007B062C">
          <w:rPr>
            <w:sz w:val="24"/>
            <w:szCs w:val="24"/>
          </w:rPr>
          <w:instrText xml:space="preserve"> PAGE   \* MERGEFORMAT </w:instrText>
        </w:r>
        <w:r w:rsidRPr="007B062C">
          <w:rPr>
            <w:sz w:val="24"/>
            <w:szCs w:val="24"/>
          </w:rPr>
          <w:fldChar w:fldCharType="separate"/>
        </w:r>
        <w:r w:rsidR="00433388">
          <w:rPr>
            <w:noProof/>
            <w:sz w:val="24"/>
            <w:szCs w:val="24"/>
          </w:rPr>
          <w:t>5</w:t>
        </w:r>
        <w:r w:rsidRPr="007B062C">
          <w:rPr>
            <w:noProof/>
            <w:sz w:val="24"/>
            <w:szCs w:val="24"/>
          </w:rPr>
          <w:fldChar w:fldCharType="end"/>
        </w:r>
      </w:p>
    </w:sdtContent>
  </w:sdt>
  <w:p w14:paraId="14418318" w14:textId="77777777" w:rsidR="007B062C" w:rsidRDefault="007B06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889"/>
    <w:rsid w:val="0002125D"/>
    <w:rsid w:val="00025679"/>
    <w:rsid w:val="00025E86"/>
    <w:rsid w:val="0002655F"/>
    <w:rsid w:val="00033C8F"/>
    <w:rsid w:val="00070E36"/>
    <w:rsid w:val="00081E55"/>
    <w:rsid w:val="00082B5B"/>
    <w:rsid w:val="00087BE4"/>
    <w:rsid w:val="00096385"/>
    <w:rsid w:val="000975C8"/>
    <w:rsid w:val="000A1754"/>
    <w:rsid w:val="000B10B6"/>
    <w:rsid w:val="000B5D4F"/>
    <w:rsid w:val="000D32A7"/>
    <w:rsid w:val="000D46E4"/>
    <w:rsid w:val="000D7C0F"/>
    <w:rsid w:val="000E0F67"/>
    <w:rsid w:val="000E1E37"/>
    <w:rsid w:val="001061F7"/>
    <w:rsid w:val="001068BD"/>
    <w:rsid w:val="001177D9"/>
    <w:rsid w:val="00117B3B"/>
    <w:rsid w:val="00122FE7"/>
    <w:rsid w:val="001318CA"/>
    <w:rsid w:val="00133A7E"/>
    <w:rsid w:val="00142B39"/>
    <w:rsid w:val="00170541"/>
    <w:rsid w:val="00172059"/>
    <w:rsid w:val="00172A0A"/>
    <w:rsid w:val="0018028E"/>
    <w:rsid w:val="00190F0B"/>
    <w:rsid w:val="00192377"/>
    <w:rsid w:val="00195A0D"/>
    <w:rsid w:val="001D0C26"/>
    <w:rsid w:val="001D374D"/>
    <w:rsid w:val="001F5C4F"/>
    <w:rsid w:val="001F6B2D"/>
    <w:rsid w:val="00205D3E"/>
    <w:rsid w:val="002074F9"/>
    <w:rsid w:val="002144AF"/>
    <w:rsid w:val="00214C73"/>
    <w:rsid w:val="0022335A"/>
    <w:rsid w:val="002333C6"/>
    <w:rsid w:val="00240C27"/>
    <w:rsid w:val="00247A03"/>
    <w:rsid w:val="00250940"/>
    <w:rsid w:val="00253D93"/>
    <w:rsid w:val="002656C0"/>
    <w:rsid w:val="00272A3E"/>
    <w:rsid w:val="002750BE"/>
    <w:rsid w:val="00285350"/>
    <w:rsid w:val="00287121"/>
    <w:rsid w:val="00295E92"/>
    <w:rsid w:val="002A59B3"/>
    <w:rsid w:val="002B0A7A"/>
    <w:rsid w:val="002E66DE"/>
    <w:rsid w:val="002F7C71"/>
    <w:rsid w:val="00301E06"/>
    <w:rsid w:val="003029EC"/>
    <w:rsid w:val="00304805"/>
    <w:rsid w:val="00312D44"/>
    <w:rsid w:val="00320A71"/>
    <w:rsid w:val="00320FA7"/>
    <w:rsid w:val="00327D02"/>
    <w:rsid w:val="00332D15"/>
    <w:rsid w:val="003409B9"/>
    <w:rsid w:val="00342FB6"/>
    <w:rsid w:val="00357596"/>
    <w:rsid w:val="00364F49"/>
    <w:rsid w:val="003658E8"/>
    <w:rsid w:val="00371B7F"/>
    <w:rsid w:val="00375B86"/>
    <w:rsid w:val="00385585"/>
    <w:rsid w:val="00386150"/>
    <w:rsid w:val="003920C1"/>
    <w:rsid w:val="003922EA"/>
    <w:rsid w:val="00394BE7"/>
    <w:rsid w:val="003A080F"/>
    <w:rsid w:val="003B2FFF"/>
    <w:rsid w:val="003D77C0"/>
    <w:rsid w:val="003E675F"/>
    <w:rsid w:val="003F757C"/>
    <w:rsid w:val="00400470"/>
    <w:rsid w:val="00402AF7"/>
    <w:rsid w:val="00420C0B"/>
    <w:rsid w:val="00433388"/>
    <w:rsid w:val="0043348A"/>
    <w:rsid w:val="00433ABE"/>
    <w:rsid w:val="0044151A"/>
    <w:rsid w:val="0044326F"/>
    <w:rsid w:val="00447256"/>
    <w:rsid w:val="004518B9"/>
    <w:rsid w:val="00473DD6"/>
    <w:rsid w:val="0047601D"/>
    <w:rsid w:val="00482110"/>
    <w:rsid w:val="004831E4"/>
    <w:rsid w:val="004B3B35"/>
    <w:rsid w:val="004B78AF"/>
    <w:rsid w:val="004C5C4F"/>
    <w:rsid w:val="004C7733"/>
    <w:rsid w:val="004D19AB"/>
    <w:rsid w:val="004F0226"/>
    <w:rsid w:val="004F628B"/>
    <w:rsid w:val="00505177"/>
    <w:rsid w:val="00505A8A"/>
    <w:rsid w:val="0051517E"/>
    <w:rsid w:val="00522330"/>
    <w:rsid w:val="005246DD"/>
    <w:rsid w:val="00532B6B"/>
    <w:rsid w:val="00542361"/>
    <w:rsid w:val="00544959"/>
    <w:rsid w:val="00545C91"/>
    <w:rsid w:val="0056746B"/>
    <w:rsid w:val="0057095D"/>
    <w:rsid w:val="00583811"/>
    <w:rsid w:val="00586896"/>
    <w:rsid w:val="005B053C"/>
    <w:rsid w:val="005B0694"/>
    <w:rsid w:val="005B285F"/>
    <w:rsid w:val="005B753E"/>
    <w:rsid w:val="005C5DB3"/>
    <w:rsid w:val="005C767A"/>
    <w:rsid w:val="005E0889"/>
    <w:rsid w:val="005F1801"/>
    <w:rsid w:val="005F7731"/>
    <w:rsid w:val="005F7979"/>
    <w:rsid w:val="006060E2"/>
    <w:rsid w:val="0060735E"/>
    <w:rsid w:val="006078D5"/>
    <w:rsid w:val="0061664A"/>
    <w:rsid w:val="006549C5"/>
    <w:rsid w:val="00664B87"/>
    <w:rsid w:val="00687093"/>
    <w:rsid w:val="006A1FF4"/>
    <w:rsid w:val="006A669C"/>
    <w:rsid w:val="006C1C9A"/>
    <w:rsid w:val="006C2BD9"/>
    <w:rsid w:val="006C7A14"/>
    <w:rsid w:val="006D2240"/>
    <w:rsid w:val="00700A13"/>
    <w:rsid w:val="007072F5"/>
    <w:rsid w:val="0071447C"/>
    <w:rsid w:val="00717F1A"/>
    <w:rsid w:val="00730C70"/>
    <w:rsid w:val="0074264B"/>
    <w:rsid w:val="00742855"/>
    <w:rsid w:val="00746524"/>
    <w:rsid w:val="00752434"/>
    <w:rsid w:val="00753D8D"/>
    <w:rsid w:val="007660E9"/>
    <w:rsid w:val="00766E3B"/>
    <w:rsid w:val="00772959"/>
    <w:rsid w:val="007758CA"/>
    <w:rsid w:val="00776AA3"/>
    <w:rsid w:val="0078296E"/>
    <w:rsid w:val="00783CD5"/>
    <w:rsid w:val="00792631"/>
    <w:rsid w:val="007B062C"/>
    <w:rsid w:val="007B25B6"/>
    <w:rsid w:val="007B2717"/>
    <w:rsid w:val="007B6124"/>
    <w:rsid w:val="007C3734"/>
    <w:rsid w:val="007F0BE6"/>
    <w:rsid w:val="00812414"/>
    <w:rsid w:val="00814C39"/>
    <w:rsid w:val="00850396"/>
    <w:rsid w:val="008514FF"/>
    <w:rsid w:val="008532D6"/>
    <w:rsid w:val="0086477C"/>
    <w:rsid w:val="0087543A"/>
    <w:rsid w:val="00881DC4"/>
    <w:rsid w:val="00883D5A"/>
    <w:rsid w:val="00894355"/>
    <w:rsid w:val="008A68D6"/>
    <w:rsid w:val="008E0C1C"/>
    <w:rsid w:val="008E12E6"/>
    <w:rsid w:val="008E44B5"/>
    <w:rsid w:val="008E6501"/>
    <w:rsid w:val="009337B7"/>
    <w:rsid w:val="00941FE2"/>
    <w:rsid w:val="009459A3"/>
    <w:rsid w:val="00957526"/>
    <w:rsid w:val="00976F59"/>
    <w:rsid w:val="009801EB"/>
    <w:rsid w:val="0098246B"/>
    <w:rsid w:val="009A0B58"/>
    <w:rsid w:val="009A0F56"/>
    <w:rsid w:val="009A14B9"/>
    <w:rsid w:val="009A6D99"/>
    <w:rsid w:val="009B1996"/>
    <w:rsid w:val="009D14BC"/>
    <w:rsid w:val="009D1DD8"/>
    <w:rsid w:val="009D5EE4"/>
    <w:rsid w:val="009D7C50"/>
    <w:rsid w:val="009F0F79"/>
    <w:rsid w:val="009F1CB3"/>
    <w:rsid w:val="009F6BB1"/>
    <w:rsid w:val="00A11D8C"/>
    <w:rsid w:val="00A258E6"/>
    <w:rsid w:val="00A34A70"/>
    <w:rsid w:val="00A403D2"/>
    <w:rsid w:val="00A40F7F"/>
    <w:rsid w:val="00A438C9"/>
    <w:rsid w:val="00A53931"/>
    <w:rsid w:val="00A56B5D"/>
    <w:rsid w:val="00A56DBC"/>
    <w:rsid w:val="00A6733B"/>
    <w:rsid w:val="00A71645"/>
    <w:rsid w:val="00AB1A46"/>
    <w:rsid w:val="00AB5C5E"/>
    <w:rsid w:val="00AC1107"/>
    <w:rsid w:val="00AC5700"/>
    <w:rsid w:val="00AC6C38"/>
    <w:rsid w:val="00AD0BF2"/>
    <w:rsid w:val="00AD667A"/>
    <w:rsid w:val="00AE02F6"/>
    <w:rsid w:val="00AE52DF"/>
    <w:rsid w:val="00AF2141"/>
    <w:rsid w:val="00AF2675"/>
    <w:rsid w:val="00B0110E"/>
    <w:rsid w:val="00B054FE"/>
    <w:rsid w:val="00B15A40"/>
    <w:rsid w:val="00B236FE"/>
    <w:rsid w:val="00B26078"/>
    <w:rsid w:val="00B31539"/>
    <w:rsid w:val="00B37595"/>
    <w:rsid w:val="00B443C0"/>
    <w:rsid w:val="00B6596B"/>
    <w:rsid w:val="00B72208"/>
    <w:rsid w:val="00B76B98"/>
    <w:rsid w:val="00B80843"/>
    <w:rsid w:val="00B80B1A"/>
    <w:rsid w:val="00B824E9"/>
    <w:rsid w:val="00BA3755"/>
    <w:rsid w:val="00BA7784"/>
    <w:rsid w:val="00BD18E4"/>
    <w:rsid w:val="00C04026"/>
    <w:rsid w:val="00C130FE"/>
    <w:rsid w:val="00C1448B"/>
    <w:rsid w:val="00C14DA5"/>
    <w:rsid w:val="00C226B2"/>
    <w:rsid w:val="00C3560A"/>
    <w:rsid w:val="00C447CB"/>
    <w:rsid w:val="00C47071"/>
    <w:rsid w:val="00C56CB7"/>
    <w:rsid w:val="00C73CA5"/>
    <w:rsid w:val="00C74FFA"/>
    <w:rsid w:val="00C861AD"/>
    <w:rsid w:val="00C93467"/>
    <w:rsid w:val="00CA4DFC"/>
    <w:rsid w:val="00CB078E"/>
    <w:rsid w:val="00CB2992"/>
    <w:rsid w:val="00CB36F2"/>
    <w:rsid w:val="00CB370B"/>
    <w:rsid w:val="00CC67C5"/>
    <w:rsid w:val="00CD5840"/>
    <w:rsid w:val="00CE5D7B"/>
    <w:rsid w:val="00CE7C01"/>
    <w:rsid w:val="00D150A7"/>
    <w:rsid w:val="00D16624"/>
    <w:rsid w:val="00D42B57"/>
    <w:rsid w:val="00D433AC"/>
    <w:rsid w:val="00D55AD8"/>
    <w:rsid w:val="00D70CA9"/>
    <w:rsid w:val="00DA39F4"/>
    <w:rsid w:val="00DA4119"/>
    <w:rsid w:val="00DA5E92"/>
    <w:rsid w:val="00DA7304"/>
    <w:rsid w:val="00DB6850"/>
    <w:rsid w:val="00E04101"/>
    <w:rsid w:val="00E07E0B"/>
    <w:rsid w:val="00E13F25"/>
    <w:rsid w:val="00E215BF"/>
    <w:rsid w:val="00E279F2"/>
    <w:rsid w:val="00E36E7E"/>
    <w:rsid w:val="00E464EE"/>
    <w:rsid w:val="00E6170B"/>
    <w:rsid w:val="00E76A37"/>
    <w:rsid w:val="00E807F3"/>
    <w:rsid w:val="00E83BC4"/>
    <w:rsid w:val="00E84AEE"/>
    <w:rsid w:val="00E9516B"/>
    <w:rsid w:val="00EB25E3"/>
    <w:rsid w:val="00EC77FF"/>
    <w:rsid w:val="00EC7D67"/>
    <w:rsid w:val="00ED7D6C"/>
    <w:rsid w:val="00EE58F2"/>
    <w:rsid w:val="00EF15BA"/>
    <w:rsid w:val="00EF7A72"/>
    <w:rsid w:val="00F07724"/>
    <w:rsid w:val="00F16025"/>
    <w:rsid w:val="00F22768"/>
    <w:rsid w:val="00F310AE"/>
    <w:rsid w:val="00F418AE"/>
    <w:rsid w:val="00F4239A"/>
    <w:rsid w:val="00F53F23"/>
    <w:rsid w:val="00F5697D"/>
    <w:rsid w:val="00F6568B"/>
    <w:rsid w:val="00F710E7"/>
    <w:rsid w:val="00F8160A"/>
    <w:rsid w:val="00F82D10"/>
    <w:rsid w:val="00F9032A"/>
    <w:rsid w:val="00FA42A1"/>
    <w:rsid w:val="00FA5AE0"/>
    <w:rsid w:val="00FC43DF"/>
    <w:rsid w:val="00FD3F25"/>
    <w:rsid w:val="00FD416D"/>
    <w:rsid w:val="00FE6620"/>
    <w:rsid w:val="00FF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A4119"/>
    <w:pPr>
      <w:keepNext/>
      <w:jc w:val="right"/>
      <w:outlineLvl w:val="0"/>
    </w:pPr>
    <w:rPr>
      <w:rFonts w:ascii="VNtimes new roman" w:eastAsia="Times New Roman" w:hAnsi="VNtimes new roman" w:cs="Times New Roman"/>
      <w:b/>
      <w:caps/>
      <w:sz w:val="26"/>
      <w:szCs w:val="20"/>
    </w:rPr>
  </w:style>
  <w:style w:type="paragraph" w:styleId="Heading3">
    <w:name w:val="heading 3"/>
    <w:basedOn w:val="Normal"/>
    <w:next w:val="Normal"/>
    <w:link w:val="Heading3Char"/>
    <w:unhideWhenUsed/>
    <w:qFormat/>
    <w:rsid w:val="00CC67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Char Char Cha,표준 (웹)"/>
    <w:basedOn w:val="Normal"/>
    <w:link w:val="NormalWebChar"/>
    <w:uiPriority w:val="99"/>
    <w:unhideWhenUsed/>
    <w:qFormat/>
    <w:rsid w:val="005E0889"/>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5E0889"/>
    <w:rPr>
      <w:b/>
      <w:bCs/>
    </w:rPr>
  </w:style>
  <w:style w:type="character" w:styleId="Hyperlink">
    <w:name w:val="Hyperlink"/>
    <w:basedOn w:val="DefaultParagraphFont"/>
    <w:uiPriority w:val="99"/>
    <w:semiHidden/>
    <w:unhideWhenUsed/>
    <w:rsid w:val="005E0889"/>
    <w:rPr>
      <w:color w:val="0000FF"/>
      <w:u w:val="single"/>
    </w:rPr>
  </w:style>
  <w:style w:type="character" w:styleId="Emphasis">
    <w:name w:val="Emphasis"/>
    <w:basedOn w:val="DefaultParagraphFont"/>
    <w:uiPriority w:val="20"/>
    <w:qFormat/>
    <w:rsid w:val="00F9032A"/>
    <w:rPr>
      <w:i/>
      <w:iCs/>
    </w:rPr>
  </w:style>
  <w:style w:type="paragraph" w:styleId="BalloonText">
    <w:name w:val="Balloon Text"/>
    <w:basedOn w:val="Normal"/>
    <w:link w:val="BalloonTextChar"/>
    <w:uiPriority w:val="99"/>
    <w:semiHidden/>
    <w:unhideWhenUsed/>
    <w:rsid w:val="00F9032A"/>
    <w:rPr>
      <w:rFonts w:ascii="Tahoma" w:hAnsi="Tahoma" w:cs="Tahoma"/>
      <w:sz w:val="16"/>
      <w:szCs w:val="16"/>
    </w:rPr>
  </w:style>
  <w:style w:type="character" w:customStyle="1" w:styleId="BalloonTextChar">
    <w:name w:val="Balloon Text Char"/>
    <w:basedOn w:val="DefaultParagraphFont"/>
    <w:link w:val="BalloonText"/>
    <w:uiPriority w:val="99"/>
    <w:semiHidden/>
    <w:rsid w:val="00F9032A"/>
    <w:rPr>
      <w:rFonts w:ascii="Tahoma" w:hAnsi="Tahoma" w:cs="Tahoma"/>
      <w:sz w:val="16"/>
      <w:szCs w:val="16"/>
    </w:rPr>
  </w:style>
  <w:style w:type="character" w:customStyle="1" w:styleId="Heading1Char">
    <w:name w:val="Heading 1 Char"/>
    <w:basedOn w:val="DefaultParagraphFont"/>
    <w:link w:val="Heading1"/>
    <w:rsid w:val="00DA4119"/>
    <w:rPr>
      <w:rFonts w:ascii="VNtimes new roman" w:eastAsia="Times New Roman" w:hAnsi="VNtimes new roman" w:cs="Times New Roman"/>
      <w:b/>
      <w:caps/>
      <w:sz w:val="26"/>
      <w:szCs w:val="20"/>
    </w:rPr>
  </w:style>
  <w:style w:type="paragraph" w:styleId="BodyText">
    <w:name w:val="Body Text"/>
    <w:basedOn w:val="Normal"/>
    <w:link w:val="BodyTextChar"/>
    <w:rsid w:val="00DA4119"/>
    <w:rPr>
      <w:rFonts w:ascii=".VnTime" w:eastAsia="Times New Roman" w:hAnsi=".VnTime" w:cs="Times New Roman"/>
      <w:b/>
      <w:szCs w:val="20"/>
    </w:rPr>
  </w:style>
  <w:style w:type="character" w:customStyle="1" w:styleId="BodyTextChar">
    <w:name w:val="Body Text Char"/>
    <w:basedOn w:val="DefaultParagraphFont"/>
    <w:link w:val="BodyText"/>
    <w:rsid w:val="00DA4119"/>
    <w:rPr>
      <w:rFonts w:ascii=".VnTime" w:eastAsia="Times New Roman" w:hAnsi=".VnTime" w:cs="Times New Roman"/>
      <w:b/>
      <w:szCs w:val="20"/>
    </w:rPr>
  </w:style>
  <w:style w:type="paragraph" w:styleId="BodyTextIndent">
    <w:name w:val="Body Text Indent"/>
    <w:basedOn w:val="Normal"/>
    <w:link w:val="BodyTextIndentChar"/>
    <w:uiPriority w:val="99"/>
    <w:semiHidden/>
    <w:unhideWhenUsed/>
    <w:rsid w:val="009801EB"/>
    <w:pPr>
      <w:spacing w:after="120"/>
      <w:ind w:left="360"/>
    </w:pPr>
  </w:style>
  <w:style w:type="character" w:customStyle="1" w:styleId="BodyTextIndentChar">
    <w:name w:val="Body Text Indent Char"/>
    <w:basedOn w:val="DefaultParagraphFont"/>
    <w:link w:val="BodyTextIndent"/>
    <w:uiPriority w:val="99"/>
    <w:semiHidden/>
    <w:rsid w:val="009801EB"/>
  </w:style>
  <w:style w:type="paragraph" w:styleId="ListParagraph">
    <w:name w:val="List Paragraph"/>
    <w:basedOn w:val="Normal"/>
    <w:uiPriority w:val="34"/>
    <w:qFormat/>
    <w:rsid w:val="009801EB"/>
    <w:pPr>
      <w:ind w:left="720"/>
      <w:contextualSpacing/>
    </w:pPr>
  </w:style>
  <w:style w:type="paragraph" w:styleId="BodyTextIndent2">
    <w:name w:val="Body Text Indent 2"/>
    <w:basedOn w:val="Normal"/>
    <w:link w:val="BodyTextIndent2Char"/>
    <w:uiPriority w:val="99"/>
    <w:semiHidden/>
    <w:unhideWhenUsed/>
    <w:rsid w:val="00FD416D"/>
    <w:pPr>
      <w:spacing w:after="120" w:line="480" w:lineRule="auto"/>
      <w:ind w:left="360"/>
    </w:pPr>
  </w:style>
  <w:style w:type="character" w:customStyle="1" w:styleId="BodyTextIndent2Char">
    <w:name w:val="Body Text Indent 2 Char"/>
    <w:basedOn w:val="DefaultParagraphFont"/>
    <w:link w:val="BodyTextIndent2"/>
    <w:uiPriority w:val="99"/>
    <w:semiHidden/>
    <w:rsid w:val="00FD416D"/>
  </w:style>
  <w:style w:type="paragraph" w:styleId="Header">
    <w:name w:val="header"/>
    <w:basedOn w:val="Normal"/>
    <w:link w:val="HeaderChar"/>
    <w:uiPriority w:val="99"/>
    <w:unhideWhenUsed/>
    <w:rsid w:val="007B062C"/>
    <w:pPr>
      <w:tabs>
        <w:tab w:val="center" w:pos="4680"/>
        <w:tab w:val="right" w:pos="9360"/>
      </w:tabs>
    </w:pPr>
  </w:style>
  <w:style w:type="character" w:customStyle="1" w:styleId="HeaderChar">
    <w:name w:val="Header Char"/>
    <w:basedOn w:val="DefaultParagraphFont"/>
    <w:link w:val="Header"/>
    <w:uiPriority w:val="99"/>
    <w:rsid w:val="007B062C"/>
  </w:style>
  <w:style w:type="paragraph" w:styleId="Footer">
    <w:name w:val="footer"/>
    <w:basedOn w:val="Normal"/>
    <w:link w:val="FooterChar"/>
    <w:uiPriority w:val="99"/>
    <w:unhideWhenUsed/>
    <w:rsid w:val="007B062C"/>
    <w:pPr>
      <w:tabs>
        <w:tab w:val="center" w:pos="4680"/>
        <w:tab w:val="right" w:pos="9360"/>
      </w:tabs>
    </w:pPr>
  </w:style>
  <w:style w:type="character" w:customStyle="1" w:styleId="FooterChar">
    <w:name w:val="Footer Char"/>
    <w:basedOn w:val="DefaultParagraphFont"/>
    <w:link w:val="Footer"/>
    <w:uiPriority w:val="99"/>
    <w:rsid w:val="007B062C"/>
  </w:style>
  <w:style w:type="character" w:customStyle="1" w:styleId="NormalWebChar">
    <w:name w:val="Normal (Web) Char"/>
    <w:aliases w:val="Char Char Char Char Char Char Char Char Char Char Char Char Char Char Char Char,Char Char Char Char Char Char Char Char Char Char Char Char Char,Char Char Cha Char,표준 (웹) Char"/>
    <w:link w:val="NormalWeb"/>
    <w:uiPriority w:val="99"/>
    <w:rsid w:val="00752434"/>
    <w:rPr>
      <w:rFonts w:eastAsia="Times New Roman" w:cs="Times New Roman"/>
      <w:sz w:val="24"/>
      <w:szCs w:val="24"/>
    </w:rPr>
  </w:style>
  <w:style w:type="paragraph" w:styleId="Subtitle">
    <w:name w:val="Subtitle"/>
    <w:basedOn w:val="Normal"/>
    <w:link w:val="SubtitleChar"/>
    <w:qFormat/>
    <w:rsid w:val="00CC67C5"/>
    <w:pPr>
      <w:widowControl w:val="0"/>
      <w:jc w:val="both"/>
    </w:pPr>
    <w:rPr>
      <w:rFonts w:ascii=".VnTime" w:eastAsia="Times New Roman" w:hAnsi=".VnTime" w:cs="Times New Roman"/>
      <w:b/>
      <w:szCs w:val="20"/>
      <w:lang w:val="x-none" w:eastAsia="x-none"/>
    </w:rPr>
  </w:style>
  <w:style w:type="character" w:customStyle="1" w:styleId="SubtitleChar">
    <w:name w:val="Subtitle Char"/>
    <w:basedOn w:val="DefaultParagraphFont"/>
    <w:link w:val="Subtitle"/>
    <w:rsid w:val="00CC67C5"/>
    <w:rPr>
      <w:rFonts w:ascii=".VnTime" w:eastAsia="Times New Roman" w:hAnsi=".VnTime" w:cs="Times New Roman"/>
      <w:b/>
      <w:szCs w:val="20"/>
      <w:lang w:val="x-none" w:eastAsia="x-none"/>
    </w:rPr>
  </w:style>
  <w:style w:type="character" w:customStyle="1" w:styleId="Heading3Char">
    <w:name w:val="Heading 3 Char"/>
    <w:basedOn w:val="DefaultParagraphFont"/>
    <w:link w:val="Heading3"/>
    <w:rsid w:val="00CC67C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A4119"/>
    <w:pPr>
      <w:keepNext/>
      <w:jc w:val="right"/>
      <w:outlineLvl w:val="0"/>
    </w:pPr>
    <w:rPr>
      <w:rFonts w:ascii="VNtimes new roman" w:eastAsia="Times New Roman" w:hAnsi="VNtimes new roman" w:cs="Times New Roman"/>
      <w:b/>
      <w:caps/>
      <w:sz w:val="26"/>
      <w:szCs w:val="20"/>
    </w:rPr>
  </w:style>
  <w:style w:type="paragraph" w:styleId="Heading3">
    <w:name w:val="heading 3"/>
    <w:basedOn w:val="Normal"/>
    <w:next w:val="Normal"/>
    <w:link w:val="Heading3Char"/>
    <w:unhideWhenUsed/>
    <w:qFormat/>
    <w:rsid w:val="00CC67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Char Char Cha,표준 (웹)"/>
    <w:basedOn w:val="Normal"/>
    <w:link w:val="NormalWebChar"/>
    <w:uiPriority w:val="99"/>
    <w:unhideWhenUsed/>
    <w:qFormat/>
    <w:rsid w:val="005E0889"/>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5E0889"/>
    <w:rPr>
      <w:b/>
      <w:bCs/>
    </w:rPr>
  </w:style>
  <w:style w:type="character" w:styleId="Hyperlink">
    <w:name w:val="Hyperlink"/>
    <w:basedOn w:val="DefaultParagraphFont"/>
    <w:uiPriority w:val="99"/>
    <w:semiHidden/>
    <w:unhideWhenUsed/>
    <w:rsid w:val="005E0889"/>
    <w:rPr>
      <w:color w:val="0000FF"/>
      <w:u w:val="single"/>
    </w:rPr>
  </w:style>
  <w:style w:type="character" w:styleId="Emphasis">
    <w:name w:val="Emphasis"/>
    <w:basedOn w:val="DefaultParagraphFont"/>
    <w:uiPriority w:val="20"/>
    <w:qFormat/>
    <w:rsid w:val="00F9032A"/>
    <w:rPr>
      <w:i/>
      <w:iCs/>
    </w:rPr>
  </w:style>
  <w:style w:type="paragraph" w:styleId="BalloonText">
    <w:name w:val="Balloon Text"/>
    <w:basedOn w:val="Normal"/>
    <w:link w:val="BalloonTextChar"/>
    <w:uiPriority w:val="99"/>
    <w:semiHidden/>
    <w:unhideWhenUsed/>
    <w:rsid w:val="00F9032A"/>
    <w:rPr>
      <w:rFonts w:ascii="Tahoma" w:hAnsi="Tahoma" w:cs="Tahoma"/>
      <w:sz w:val="16"/>
      <w:szCs w:val="16"/>
    </w:rPr>
  </w:style>
  <w:style w:type="character" w:customStyle="1" w:styleId="BalloonTextChar">
    <w:name w:val="Balloon Text Char"/>
    <w:basedOn w:val="DefaultParagraphFont"/>
    <w:link w:val="BalloonText"/>
    <w:uiPriority w:val="99"/>
    <w:semiHidden/>
    <w:rsid w:val="00F9032A"/>
    <w:rPr>
      <w:rFonts w:ascii="Tahoma" w:hAnsi="Tahoma" w:cs="Tahoma"/>
      <w:sz w:val="16"/>
      <w:szCs w:val="16"/>
    </w:rPr>
  </w:style>
  <w:style w:type="character" w:customStyle="1" w:styleId="Heading1Char">
    <w:name w:val="Heading 1 Char"/>
    <w:basedOn w:val="DefaultParagraphFont"/>
    <w:link w:val="Heading1"/>
    <w:rsid w:val="00DA4119"/>
    <w:rPr>
      <w:rFonts w:ascii="VNtimes new roman" w:eastAsia="Times New Roman" w:hAnsi="VNtimes new roman" w:cs="Times New Roman"/>
      <w:b/>
      <w:caps/>
      <w:sz w:val="26"/>
      <w:szCs w:val="20"/>
    </w:rPr>
  </w:style>
  <w:style w:type="paragraph" w:styleId="BodyText">
    <w:name w:val="Body Text"/>
    <w:basedOn w:val="Normal"/>
    <w:link w:val="BodyTextChar"/>
    <w:rsid w:val="00DA4119"/>
    <w:rPr>
      <w:rFonts w:ascii=".VnTime" w:eastAsia="Times New Roman" w:hAnsi=".VnTime" w:cs="Times New Roman"/>
      <w:b/>
      <w:szCs w:val="20"/>
    </w:rPr>
  </w:style>
  <w:style w:type="character" w:customStyle="1" w:styleId="BodyTextChar">
    <w:name w:val="Body Text Char"/>
    <w:basedOn w:val="DefaultParagraphFont"/>
    <w:link w:val="BodyText"/>
    <w:rsid w:val="00DA4119"/>
    <w:rPr>
      <w:rFonts w:ascii=".VnTime" w:eastAsia="Times New Roman" w:hAnsi=".VnTime" w:cs="Times New Roman"/>
      <w:b/>
      <w:szCs w:val="20"/>
    </w:rPr>
  </w:style>
  <w:style w:type="paragraph" w:styleId="BodyTextIndent">
    <w:name w:val="Body Text Indent"/>
    <w:basedOn w:val="Normal"/>
    <w:link w:val="BodyTextIndentChar"/>
    <w:uiPriority w:val="99"/>
    <w:semiHidden/>
    <w:unhideWhenUsed/>
    <w:rsid w:val="009801EB"/>
    <w:pPr>
      <w:spacing w:after="120"/>
      <w:ind w:left="360"/>
    </w:pPr>
  </w:style>
  <w:style w:type="character" w:customStyle="1" w:styleId="BodyTextIndentChar">
    <w:name w:val="Body Text Indent Char"/>
    <w:basedOn w:val="DefaultParagraphFont"/>
    <w:link w:val="BodyTextIndent"/>
    <w:uiPriority w:val="99"/>
    <w:semiHidden/>
    <w:rsid w:val="009801EB"/>
  </w:style>
  <w:style w:type="paragraph" w:styleId="ListParagraph">
    <w:name w:val="List Paragraph"/>
    <w:basedOn w:val="Normal"/>
    <w:uiPriority w:val="34"/>
    <w:qFormat/>
    <w:rsid w:val="009801EB"/>
    <w:pPr>
      <w:ind w:left="720"/>
      <w:contextualSpacing/>
    </w:pPr>
  </w:style>
  <w:style w:type="paragraph" w:styleId="BodyTextIndent2">
    <w:name w:val="Body Text Indent 2"/>
    <w:basedOn w:val="Normal"/>
    <w:link w:val="BodyTextIndent2Char"/>
    <w:uiPriority w:val="99"/>
    <w:semiHidden/>
    <w:unhideWhenUsed/>
    <w:rsid w:val="00FD416D"/>
    <w:pPr>
      <w:spacing w:after="120" w:line="480" w:lineRule="auto"/>
      <w:ind w:left="360"/>
    </w:pPr>
  </w:style>
  <w:style w:type="character" w:customStyle="1" w:styleId="BodyTextIndent2Char">
    <w:name w:val="Body Text Indent 2 Char"/>
    <w:basedOn w:val="DefaultParagraphFont"/>
    <w:link w:val="BodyTextIndent2"/>
    <w:uiPriority w:val="99"/>
    <w:semiHidden/>
    <w:rsid w:val="00FD416D"/>
  </w:style>
  <w:style w:type="paragraph" w:styleId="Header">
    <w:name w:val="header"/>
    <w:basedOn w:val="Normal"/>
    <w:link w:val="HeaderChar"/>
    <w:uiPriority w:val="99"/>
    <w:unhideWhenUsed/>
    <w:rsid w:val="007B062C"/>
    <w:pPr>
      <w:tabs>
        <w:tab w:val="center" w:pos="4680"/>
        <w:tab w:val="right" w:pos="9360"/>
      </w:tabs>
    </w:pPr>
  </w:style>
  <w:style w:type="character" w:customStyle="1" w:styleId="HeaderChar">
    <w:name w:val="Header Char"/>
    <w:basedOn w:val="DefaultParagraphFont"/>
    <w:link w:val="Header"/>
    <w:uiPriority w:val="99"/>
    <w:rsid w:val="007B062C"/>
  </w:style>
  <w:style w:type="paragraph" w:styleId="Footer">
    <w:name w:val="footer"/>
    <w:basedOn w:val="Normal"/>
    <w:link w:val="FooterChar"/>
    <w:uiPriority w:val="99"/>
    <w:unhideWhenUsed/>
    <w:rsid w:val="007B062C"/>
    <w:pPr>
      <w:tabs>
        <w:tab w:val="center" w:pos="4680"/>
        <w:tab w:val="right" w:pos="9360"/>
      </w:tabs>
    </w:pPr>
  </w:style>
  <w:style w:type="character" w:customStyle="1" w:styleId="FooterChar">
    <w:name w:val="Footer Char"/>
    <w:basedOn w:val="DefaultParagraphFont"/>
    <w:link w:val="Footer"/>
    <w:uiPriority w:val="99"/>
    <w:rsid w:val="007B062C"/>
  </w:style>
  <w:style w:type="character" w:customStyle="1" w:styleId="NormalWebChar">
    <w:name w:val="Normal (Web) Char"/>
    <w:aliases w:val="Char Char Char Char Char Char Char Char Char Char Char Char Char Char Char Char,Char Char Char Char Char Char Char Char Char Char Char Char Char,Char Char Cha Char,표준 (웹) Char"/>
    <w:link w:val="NormalWeb"/>
    <w:uiPriority w:val="99"/>
    <w:rsid w:val="00752434"/>
    <w:rPr>
      <w:rFonts w:eastAsia="Times New Roman" w:cs="Times New Roman"/>
      <w:sz w:val="24"/>
      <w:szCs w:val="24"/>
    </w:rPr>
  </w:style>
  <w:style w:type="paragraph" w:styleId="Subtitle">
    <w:name w:val="Subtitle"/>
    <w:basedOn w:val="Normal"/>
    <w:link w:val="SubtitleChar"/>
    <w:qFormat/>
    <w:rsid w:val="00CC67C5"/>
    <w:pPr>
      <w:widowControl w:val="0"/>
      <w:jc w:val="both"/>
    </w:pPr>
    <w:rPr>
      <w:rFonts w:ascii=".VnTime" w:eastAsia="Times New Roman" w:hAnsi=".VnTime" w:cs="Times New Roman"/>
      <w:b/>
      <w:szCs w:val="20"/>
      <w:lang w:val="x-none" w:eastAsia="x-none"/>
    </w:rPr>
  </w:style>
  <w:style w:type="character" w:customStyle="1" w:styleId="SubtitleChar">
    <w:name w:val="Subtitle Char"/>
    <w:basedOn w:val="DefaultParagraphFont"/>
    <w:link w:val="Subtitle"/>
    <w:rsid w:val="00CC67C5"/>
    <w:rPr>
      <w:rFonts w:ascii=".VnTime" w:eastAsia="Times New Roman" w:hAnsi=".VnTime" w:cs="Times New Roman"/>
      <w:b/>
      <w:szCs w:val="20"/>
      <w:lang w:val="x-none" w:eastAsia="x-none"/>
    </w:rPr>
  </w:style>
  <w:style w:type="character" w:customStyle="1" w:styleId="Heading3Char">
    <w:name w:val="Heading 3 Char"/>
    <w:basedOn w:val="DefaultParagraphFont"/>
    <w:link w:val="Heading3"/>
    <w:rsid w:val="00CC67C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5378">
      <w:bodyDiv w:val="1"/>
      <w:marLeft w:val="0"/>
      <w:marRight w:val="0"/>
      <w:marTop w:val="0"/>
      <w:marBottom w:val="0"/>
      <w:divBdr>
        <w:top w:val="none" w:sz="0" w:space="0" w:color="auto"/>
        <w:left w:val="none" w:sz="0" w:space="0" w:color="auto"/>
        <w:bottom w:val="none" w:sz="0" w:space="0" w:color="auto"/>
        <w:right w:val="none" w:sz="0" w:space="0" w:color="auto"/>
      </w:divBdr>
    </w:div>
    <w:div w:id="997533247">
      <w:bodyDiv w:val="1"/>
      <w:marLeft w:val="0"/>
      <w:marRight w:val="0"/>
      <w:marTop w:val="0"/>
      <w:marBottom w:val="0"/>
      <w:divBdr>
        <w:top w:val="none" w:sz="0" w:space="0" w:color="auto"/>
        <w:left w:val="none" w:sz="0" w:space="0" w:color="auto"/>
        <w:bottom w:val="none" w:sz="0" w:space="0" w:color="auto"/>
        <w:right w:val="none" w:sz="0" w:space="0" w:color="auto"/>
      </w:divBdr>
    </w:div>
    <w:div w:id="1218012114">
      <w:bodyDiv w:val="1"/>
      <w:marLeft w:val="0"/>
      <w:marRight w:val="0"/>
      <w:marTop w:val="0"/>
      <w:marBottom w:val="0"/>
      <w:divBdr>
        <w:top w:val="none" w:sz="0" w:space="0" w:color="auto"/>
        <w:left w:val="none" w:sz="0" w:space="0" w:color="auto"/>
        <w:bottom w:val="none" w:sz="0" w:space="0" w:color="auto"/>
        <w:right w:val="none" w:sz="0" w:space="0" w:color="auto"/>
      </w:divBdr>
    </w:div>
    <w:div w:id="1341660208">
      <w:bodyDiv w:val="1"/>
      <w:marLeft w:val="0"/>
      <w:marRight w:val="0"/>
      <w:marTop w:val="0"/>
      <w:marBottom w:val="0"/>
      <w:divBdr>
        <w:top w:val="none" w:sz="0" w:space="0" w:color="auto"/>
        <w:left w:val="none" w:sz="0" w:space="0" w:color="auto"/>
        <w:bottom w:val="none" w:sz="0" w:space="0" w:color="auto"/>
        <w:right w:val="none" w:sz="0" w:space="0" w:color="auto"/>
      </w:divBdr>
      <w:divsChild>
        <w:div w:id="922687578">
          <w:marLeft w:val="0"/>
          <w:marRight w:val="0"/>
          <w:marTop w:val="15"/>
          <w:marBottom w:val="0"/>
          <w:divBdr>
            <w:top w:val="single" w:sz="48" w:space="0" w:color="auto"/>
            <w:left w:val="single" w:sz="48" w:space="0" w:color="auto"/>
            <w:bottom w:val="single" w:sz="48" w:space="0" w:color="auto"/>
            <w:right w:val="single" w:sz="48" w:space="0" w:color="auto"/>
          </w:divBdr>
          <w:divsChild>
            <w:div w:id="1876691823">
              <w:marLeft w:val="0"/>
              <w:marRight w:val="0"/>
              <w:marTop w:val="0"/>
              <w:marBottom w:val="0"/>
              <w:divBdr>
                <w:top w:val="none" w:sz="0" w:space="0" w:color="auto"/>
                <w:left w:val="none" w:sz="0" w:space="0" w:color="auto"/>
                <w:bottom w:val="none" w:sz="0" w:space="0" w:color="auto"/>
                <w:right w:val="none" w:sz="0" w:space="0" w:color="auto"/>
              </w:divBdr>
            </w:div>
          </w:divsChild>
        </w:div>
        <w:div w:id="1818569666">
          <w:marLeft w:val="0"/>
          <w:marRight w:val="0"/>
          <w:marTop w:val="15"/>
          <w:marBottom w:val="0"/>
          <w:divBdr>
            <w:top w:val="single" w:sz="48" w:space="0" w:color="auto"/>
            <w:left w:val="single" w:sz="48" w:space="0" w:color="auto"/>
            <w:bottom w:val="single" w:sz="48" w:space="0" w:color="auto"/>
            <w:right w:val="single" w:sz="48" w:space="0" w:color="auto"/>
          </w:divBdr>
          <w:divsChild>
            <w:div w:id="10025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62436">
      <w:bodyDiv w:val="1"/>
      <w:marLeft w:val="0"/>
      <w:marRight w:val="0"/>
      <w:marTop w:val="0"/>
      <w:marBottom w:val="0"/>
      <w:divBdr>
        <w:top w:val="none" w:sz="0" w:space="0" w:color="auto"/>
        <w:left w:val="none" w:sz="0" w:space="0" w:color="auto"/>
        <w:bottom w:val="none" w:sz="0" w:space="0" w:color="auto"/>
        <w:right w:val="none" w:sz="0" w:space="0" w:color="auto"/>
      </w:divBdr>
    </w:div>
    <w:div w:id="1502551369">
      <w:bodyDiv w:val="1"/>
      <w:marLeft w:val="0"/>
      <w:marRight w:val="0"/>
      <w:marTop w:val="0"/>
      <w:marBottom w:val="0"/>
      <w:divBdr>
        <w:top w:val="none" w:sz="0" w:space="0" w:color="auto"/>
        <w:left w:val="none" w:sz="0" w:space="0" w:color="auto"/>
        <w:bottom w:val="none" w:sz="0" w:space="0" w:color="auto"/>
        <w:right w:val="none" w:sz="0" w:space="0" w:color="auto"/>
      </w:divBdr>
    </w:div>
    <w:div w:id="1834418645">
      <w:bodyDiv w:val="1"/>
      <w:marLeft w:val="0"/>
      <w:marRight w:val="0"/>
      <w:marTop w:val="0"/>
      <w:marBottom w:val="0"/>
      <w:divBdr>
        <w:top w:val="none" w:sz="0" w:space="0" w:color="auto"/>
        <w:left w:val="none" w:sz="0" w:space="0" w:color="auto"/>
        <w:bottom w:val="none" w:sz="0" w:space="0" w:color="auto"/>
        <w:right w:val="none" w:sz="0" w:space="0" w:color="auto"/>
      </w:divBdr>
    </w:div>
    <w:div w:id="1887063101">
      <w:bodyDiv w:val="1"/>
      <w:marLeft w:val="0"/>
      <w:marRight w:val="0"/>
      <w:marTop w:val="0"/>
      <w:marBottom w:val="0"/>
      <w:divBdr>
        <w:top w:val="none" w:sz="0" w:space="0" w:color="auto"/>
        <w:left w:val="none" w:sz="0" w:space="0" w:color="auto"/>
        <w:bottom w:val="none" w:sz="0" w:space="0" w:color="auto"/>
        <w:right w:val="none" w:sz="0" w:space="0" w:color="auto"/>
      </w:divBdr>
    </w:div>
    <w:div w:id="195450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7318C6-523F-4BB9-96B5-126DA1428FDA}">
  <ds:schemaRefs>
    <ds:schemaRef ds:uri="http://schemas.openxmlformats.org/officeDocument/2006/bibliography"/>
  </ds:schemaRefs>
</ds:datastoreItem>
</file>

<file path=customXml/itemProps2.xml><?xml version="1.0" encoding="utf-8"?>
<ds:datastoreItem xmlns:ds="http://schemas.openxmlformats.org/officeDocument/2006/customXml" ds:itemID="{EDF5CF1C-AC27-4DDF-9B79-1DE253C9BFB3}"/>
</file>

<file path=customXml/itemProps3.xml><?xml version="1.0" encoding="utf-8"?>
<ds:datastoreItem xmlns:ds="http://schemas.openxmlformats.org/officeDocument/2006/customXml" ds:itemID="{555BFA43-92C7-449B-A1E9-4D9F53959AAC}"/>
</file>

<file path=customXml/itemProps4.xml><?xml version="1.0" encoding="utf-8"?>
<ds:datastoreItem xmlns:ds="http://schemas.openxmlformats.org/officeDocument/2006/customXml" ds:itemID="{CBF19644-3A4D-40F8-A8EB-DAB94B74A42C}"/>
</file>

<file path=docProps/app.xml><?xml version="1.0" encoding="utf-8"?>
<Properties xmlns="http://schemas.openxmlformats.org/officeDocument/2006/extended-properties" xmlns:vt="http://schemas.openxmlformats.org/officeDocument/2006/docPropsVTypes">
  <Template>Normal</Template>
  <TotalTime>1032</TotalTime>
  <Pages>1</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USER</cp:lastModifiedBy>
  <cp:revision>141</cp:revision>
  <cp:lastPrinted>2022-09-22T08:49:00Z</cp:lastPrinted>
  <dcterms:created xsi:type="dcterms:W3CDTF">2023-01-30T04:43:00Z</dcterms:created>
  <dcterms:modified xsi:type="dcterms:W3CDTF">2025-01-23T02:15:00Z</dcterms:modified>
</cp:coreProperties>
</file>